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21541B" w:rsidP="00082A04">
      <w:pPr>
        <w:jc w:val="center"/>
        <w:rPr>
          <w:b/>
          <w:sz w:val="40"/>
          <w:szCs w:val="40"/>
        </w:rPr>
      </w:pPr>
      <w:r>
        <w:rPr>
          <w:b/>
          <w:sz w:val="40"/>
          <w:szCs w:val="40"/>
        </w:rPr>
        <w:t xml:space="preserve"> </w:t>
      </w: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/2019</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690A3A">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w:t>
      </w:r>
      <w:r w:rsidRPr="00BD62D2">
        <w:rPr>
          <w:color w:val="000000"/>
          <w:sz w:val="26"/>
          <w:szCs w:val="26"/>
        </w:rPr>
        <w:lastRenderedPageBreak/>
        <w:t xml:space="preserve">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D44BCB"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D44BCB"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 xml:space="preserve">Furnizorul se </w:t>
      </w:r>
      <w:r w:rsidR="00EE6697" w:rsidRPr="00D44BCB">
        <w:rPr>
          <w:sz w:val="26"/>
          <w:szCs w:val="26"/>
        </w:rPr>
        <w:t xml:space="preserve">obligă să furnizeze, respectiv să vândă, să livreze in conditii DDP la adresele mentionate la art. 14.3, </w:t>
      </w:r>
      <w:r w:rsidR="00D44BCB" w:rsidRPr="00D44BCB">
        <w:rPr>
          <w:sz w:val="26"/>
          <w:szCs w:val="26"/>
        </w:rPr>
        <w:t>„</w:t>
      </w:r>
      <w:r w:rsidR="00D44BCB" w:rsidRPr="00D44BCB">
        <w:rPr>
          <w:b/>
          <w:sz w:val="26"/>
          <w:szCs w:val="26"/>
        </w:rPr>
        <w:t>Apa naturala de izvor la bidon de 19 l”</w:t>
      </w:r>
      <w:r w:rsidR="00EE6697" w:rsidRPr="00D44BCB">
        <w:rPr>
          <w:sz w:val="26"/>
          <w:szCs w:val="26"/>
        </w:rPr>
        <w:t xml:space="preserve">, în condiţiile convenite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5128DC"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p>
    <w:p w:rsidR="00ED0811" w:rsidRPr="00BD62D2" w:rsidRDefault="005128DC" w:rsidP="00082A04">
      <w:pPr>
        <w:jc w:val="both"/>
        <w:rPr>
          <w:color w:val="000000"/>
          <w:sz w:val="26"/>
          <w:szCs w:val="26"/>
        </w:rPr>
      </w:pPr>
      <w:r>
        <w:rPr>
          <w:color w:val="000000"/>
          <w:sz w:val="26"/>
          <w:szCs w:val="26"/>
        </w:rPr>
        <w:tab/>
      </w:r>
      <w:r w:rsidR="00ED0811">
        <w:rPr>
          <w:color w:val="000000"/>
          <w:sz w:val="26"/>
          <w:szCs w:val="26"/>
        </w:rPr>
        <w:t xml:space="preserve">Beneficiarul va plati numai produsele efectiv </w:t>
      </w:r>
      <w:r>
        <w:rPr>
          <w:color w:val="000000"/>
          <w:sz w:val="26"/>
          <w:szCs w:val="26"/>
        </w:rPr>
        <w:t xml:space="preserve">comandate, </w:t>
      </w:r>
      <w:r w:rsidR="00ED0811">
        <w:rPr>
          <w:color w:val="000000"/>
          <w:sz w:val="26"/>
          <w:szCs w:val="26"/>
        </w:rPr>
        <w:t>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BD62D2" w:rsidRDefault="00ED0811" w:rsidP="00082A04">
      <w:pPr>
        <w:jc w:val="both"/>
        <w:rPr>
          <w:color w:val="000000"/>
          <w:sz w:val="26"/>
          <w:szCs w:val="2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   6. Durata contractului </w:t>
      </w:r>
    </w:p>
    <w:p w:rsidR="00EE6697" w:rsidRDefault="00EE6697" w:rsidP="00EE669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D44BCB" w:rsidRPr="00D44BCB">
        <w:rPr>
          <w:b/>
          <w:sz w:val="26"/>
          <w:szCs w:val="26"/>
          <w:lang w:val="ro-RO"/>
        </w:rPr>
        <w:t>365</w:t>
      </w:r>
      <w:r w:rsidRPr="00D44BCB">
        <w:rPr>
          <w:b/>
          <w:sz w:val="26"/>
          <w:szCs w:val="26"/>
          <w:lang w:val="ro-RO"/>
        </w:rPr>
        <w:t xml:space="preserve"> </w:t>
      </w:r>
      <w:r w:rsidRPr="00C04353">
        <w:rPr>
          <w:sz w:val="26"/>
          <w:szCs w:val="26"/>
          <w:lang w:val="ro-RO"/>
        </w:rPr>
        <w:t>zile calendaristice de la perfectarea sa, iar termenele de livrare, pentru fiecare poziţie în parte, sunt înscrise în anexa nr.1 la contract.</w:t>
      </w:r>
    </w:p>
    <w:p w:rsidR="00D44BCB" w:rsidRPr="00B908FC" w:rsidRDefault="00D44BCB" w:rsidP="00D44BCB">
      <w:pPr>
        <w:pStyle w:val="BodyText"/>
        <w:ind w:firstLine="708"/>
        <w:rPr>
          <w:sz w:val="26"/>
          <w:szCs w:val="26"/>
          <w:lang w:val="ro-RO"/>
        </w:rPr>
      </w:pPr>
      <w:r>
        <w:rPr>
          <w:sz w:val="26"/>
          <w:szCs w:val="26"/>
          <w:lang w:val="ro-RO"/>
        </w:rPr>
        <w:t>Termenul de livrare a</w:t>
      </w:r>
      <w:r w:rsidRPr="009461D5">
        <w:rPr>
          <w:sz w:val="26"/>
          <w:szCs w:val="26"/>
          <w:lang w:val="ro-RO"/>
        </w:rPr>
        <w:t xml:space="preserve"> produselor este de </w:t>
      </w:r>
      <w:r w:rsidRPr="005040BD">
        <w:rPr>
          <w:sz w:val="26"/>
          <w:szCs w:val="26"/>
          <w:lang w:val="ro-RO"/>
        </w:rPr>
        <w:t>24 de ore de la data primirii comenzii telefonice transmisă de către benefici</w:t>
      </w:r>
      <w:r w:rsidRPr="009461D5">
        <w:rPr>
          <w:sz w:val="26"/>
          <w:szCs w:val="26"/>
          <w:lang w:val="it-IT"/>
        </w:rPr>
        <w:t>ar</w:t>
      </w:r>
      <w:r w:rsidRPr="009461D5">
        <w:rPr>
          <w:color w:val="000000"/>
          <w:sz w:val="26"/>
          <w:szCs w:val="26"/>
          <w:lang w:val="ro-RO"/>
        </w:rPr>
        <w:t>.</w:t>
      </w:r>
    </w:p>
    <w:p w:rsidR="00D44BCB" w:rsidRPr="00C04353" w:rsidRDefault="00D44BCB" w:rsidP="00EE6697">
      <w:pPr>
        <w:pStyle w:val="BodyText"/>
        <w:ind w:firstLine="708"/>
        <w:rPr>
          <w:sz w:val="26"/>
          <w:szCs w:val="26"/>
          <w:lang w:val="ro-RO"/>
        </w:rPr>
      </w:pP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D44BCB" w:rsidRDefault="00EE6697" w:rsidP="00EE6697">
      <w:pPr>
        <w:jc w:val="both"/>
        <w:rPr>
          <w:sz w:val="26"/>
          <w:szCs w:val="26"/>
        </w:rPr>
      </w:pPr>
      <w:r w:rsidRPr="00BD62D2">
        <w:tab/>
      </w:r>
      <w:r w:rsidRPr="00046CC4">
        <w:rPr>
          <w:sz w:val="26"/>
          <w:szCs w:val="26"/>
        </w:rPr>
        <w:t>9.3</w:t>
      </w:r>
      <w:r>
        <w:rPr>
          <w:sz w:val="26"/>
          <w:szCs w:val="26"/>
        </w:rPr>
        <w:t xml:space="preserve">. </w:t>
      </w:r>
      <w:r w:rsidR="00D44BCB">
        <w:rPr>
          <w:sz w:val="26"/>
          <w:szCs w:val="26"/>
        </w:rPr>
        <w:t>Furnizorul se obligă să furnizeze produsele astfel încât acestea să corespundă documentaţiilor normelor de calitate, prevăzute în documentaţia de atribuire şi procedurilor de management al calităţii prevăzute în manualul de calitate propriu în conformitate cu standardul SR EN ISO 9001/2008, conform caietului de sarcini.</w:t>
      </w:r>
    </w:p>
    <w:p w:rsidR="00D44BCB" w:rsidRDefault="00EE6697" w:rsidP="00D44BCB">
      <w:pPr>
        <w:jc w:val="both"/>
        <w:rPr>
          <w:color w:val="000000"/>
          <w:sz w:val="26"/>
          <w:szCs w:val="26"/>
        </w:rPr>
      </w:pPr>
      <w:r w:rsidRPr="00046CC4">
        <w:rPr>
          <w:color w:val="000000"/>
          <w:sz w:val="26"/>
          <w:szCs w:val="26"/>
        </w:rPr>
        <w:tab/>
      </w:r>
      <w:r w:rsidR="00D44BCB">
        <w:rPr>
          <w:color w:val="000000"/>
          <w:sz w:val="26"/>
          <w:szCs w:val="26"/>
        </w:rPr>
        <w:t xml:space="preserve">9.4. Furnizorul are obligaţia să asigure condiţiile tehnice stabilite de producător pe timpul transportului, manipulării, depozitării şi desfacerii produselor; </w:t>
      </w:r>
    </w:p>
    <w:p w:rsidR="00D44BCB" w:rsidRDefault="00D44BCB" w:rsidP="00D44BCB">
      <w:pPr>
        <w:ind w:firstLine="720"/>
        <w:jc w:val="both"/>
        <w:rPr>
          <w:color w:val="000000"/>
          <w:sz w:val="26"/>
          <w:szCs w:val="26"/>
        </w:rPr>
      </w:pPr>
      <w:r>
        <w:rPr>
          <w:color w:val="000000"/>
          <w:sz w:val="26"/>
          <w:szCs w:val="26"/>
        </w:rPr>
        <w:t xml:space="preserve"> Furnizorul are obligaţia să asigure la prestarea serviciilor de intretinere/ reparatii/ igienizare/ transport, condiţiile tehnice stabilite de producător, precum şi condiţiile igienico-sanitare, conform normelor în vigoare. </w:t>
      </w:r>
    </w:p>
    <w:p w:rsidR="00D44BCB" w:rsidRDefault="00EE6697" w:rsidP="00D44BCB">
      <w:pPr>
        <w:jc w:val="both"/>
        <w:rPr>
          <w:color w:val="000000"/>
          <w:sz w:val="26"/>
          <w:szCs w:val="26"/>
        </w:rPr>
      </w:pPr>
      <w:r w:rsidRPr="00BD62D2">
        <w:rPr>
          <w:color w:val="000000"/>
          <w:sz w:val="26"/>
          <w:szCs w:val="26"/>
        </w:rPr>
        <w:lastRenderedPageBreak/>
        <w:tab/>
      </w:r>
      <w:r w:rsidRPr="00D44BCB">
        <w:rPr>
          <w:sz w:val="26"/>
          <w:szCs w:val="26"/>
        </w:rPr>
        <w:t xml:space="preserve">9.5. </w:t>
      </w:r>
      <w:r w:rsidR="00D44BCB" w:rsidRPr="00D44BCB">
        <w:rPr>
          <w:sz w:val="26"/>
          <w:szCs w:val="26"/>
        </w:rPr>
        <w:t>Furnizorul</w:t>
      </w:r>
      <w:r w:rsidR="00D44BCB">
        <w:rPr>
          <w:color w:val="000000"/>
          <w:sz w:val="26"/>
          <w:szCs w:val="26"/>
        </w:rPr>
        <w:t xml:space="preserve"> are obligaţia să livreze produsele eşalonat pe durata contractului, in termen de 24 ore de la data primirii comenzii achizitorului.</w:t>
      </w:r>
    </w:p>
    <w:p w:rsidR="00D44BCB" w:rsidRDefault="00EE6697" w:rsidP="00EE6697">
      <w:pPr>
        <w:pStyle w:val="BodyText"/>
        <w:rPr>
          <w:sz w:val="26"/>
          <w:szCs w:val="26"/>
        </w:rPr>
      </w:pPr>
      <w:r w:rsidRPr="00BD62D2">
        <w:rPr>
          <w:color w:val="000000"/>
          <w:sz w:val="26"/>
          <w:szCs w:val="26"/>
          <w:lang w:val="ro-RO"/>
        </w:rPr>
        <w:tab/>
        <w:t>9.</w:t>
      </w:r>
      <w:r>
        <w:rPr>
          <w:color w:val="000000"/>
          <w:sz w:val="26"/>
          <w:szCs w:val="26"/>
          <w:lang w:val="ro-RO"/>
        </w:rPr>
        <w:t xml:space="preserve">6. </w:t>
      </w:r>
      <w:proofErr w:type="spellStart"/>
      <w:r w:rsidR="00D44BCB">
        <w:rPr>
          <w:sz w:val="26"/>
          <w:szCs w:val="26"/>
        </w:rPr>
        <w:t>Calitatea</w:t>
      </w:r>
      <w:proofErr w:type="spellEnd"/>
      <w:r w:rsidR="00D44BCB">
        <w:rPr>
          <w:sz w:val="26"/>
          <w:szCs w:val="26"/>
        </w:rPr>
        <w:t xml:space="preserve"> </w:t>
      </w:r>
      <w:proofErr w:type="spellStart"/>
      <w:r w:rsidR="00D44BCB">
        <w:rPr>
          <w:sz w:val="26"/>
          <w:szCs w:val="26"/>
        </w:rPr>
        <w:t>produselor</w:t>
      </w:r>
      <w:proofErr w:type="spellEnd"/>
      <w:r w:rsidR="00D44BCB">
        <w:rPr>
          <w:sz w:val="26"/>
          <w:szCs w:val="26"/>
        </w:rPr>
        <w:t xml:space="preserve"> </w:t>
      </w:r>
      <w:proofErr w:type="spellStart"/>
      <w:r w:rsidR="00D44BCB">
        <w:rPr>
          <w:sz w:val="26"/>
          <w:szCs w:val="26"/>
        </w:rPr>
        <w:t>furnizate</w:t>
      </w:r>
      <w:proofErr w:type="spellEnd"/>
      <w:r w:rsidR="00D44BCB">
        <w:rPr>
          <w:sz w:val="26"/>
          <w:szCs w:val="26"/>
        </w:rPr>
        <w:t xml:space="preserve"> </w:t>
      </w:r>
      <w:proofErr w:type="spellStart"/>
      <w:r w:rsidR="00D44BCB">
        <w:rPr>
          <w:sz w:val="26"/>
          <w:szCs w:val="26"/>
        </w:rPr>
        <w:t>beneficiarului</w:t>
      </w:r>
      <w:proofErr w:type="spellEnd"/>
      <w:r w:rsidR="00D44BCB">
        <w:rPr>
          <w:sz w:val="26"/>
          <w:szCs w:val="26"/>
        </w:rPr>
        <w:t xml:space="preserve"> </w:t>
      </w:r>
      <w:proofErr w:type="spellStart"/>
      <w:proofErr w:type="gramStart"/>
      <w:r w:rsidR="00D44BCB">
        <w:rPr>
          <w:sz w:val="26"/>
          <w:szCs w:val="26"/>
        </w:rPr>
        <w:t>va</w:t>
      </w:r>
      <w:proofErr w:type="spellEnd"/>
      <w:proofErr w:type="gramEnd"/>
      <w:r w:rsidR="00D44BCB">
        <w:rPr>
          <w:sz w:val="26"/>
          <w:szCs w:val="26"/>
        </w:rPr>
        <w:t xml:space="preserve"> </w:t>
      </w:r>
      <w:proofErr w:type="spellStart"/>
      <w:r w:rsidR="00D44BCB">
        <w:rPr>
          <w:sz w:val="26"/>
          <w:szCs w:val="26"/>
        </w:rPr>
        <w:t>fi</w:t>
      </w:r>
      <w:proofErr w:type="spellEnd"/>
      <w:r w:rsidR="00D44BCB">
        <w:rPr>
          <w:sz w:val="26"/>
          <w:szCs w:val="26"/>
        </w:rPr>
        <w:t xml:space="preserve"> </w:t>
      </w:r>
      <w:proofErr w:type="spellStart"/>
      <w:r w:rsidR="00D44BCB">
        <w:rPr>
          <w:sz w:val="26"/>
          <w:szCs w:val="26"/>
        </w:rPr>
        <w:t>atestată</w:t>
      </w:r>
      <w:proofErr w:type="spellEnd"/>
      <w:r w:rsidR="00D44BCB">
        <w:rPr>
          <w:sz w:val="26"/>
          <w:szCs w:val="26"/>
        </w:rPr>
        <w:t xml:space="preserve"> </w:t>
      </w:r>
      <w:proofErr w:type="spellStart"/>
      <w:r w:rsidR="00D44BCB">
        <w:rPr>
          <w:sz w:val="26"/>
          <w:szCs w:val="26"/>
        </w:rPr>
        <w:t>prin</w:t>
      </w:r>
      <w:proofErr w:type="spellEnd"/>
      <w:r w:rsidR="00D44BCB">
        <w:rPr>
          <w:sz w:val="26"/>
          <w:szCs w:val="26"/>
        </w:rPr>
        <w:t xml:space="preserve"> </w:t>
      </w:r>
      <w:proofErr w:type="spellStart"/>
      <w:r w:rsidR="00D44BCB">
        <w:rPr>
          <w:sz w:val="26"/>
          <w:szCs w:val="26"/>
        </w:rPr>
        <w:t>declaraţii</w:t>
      </w:r>
      <w:proofErr w:type="spellEnd"/>
      <w:r w:rsidR="00D44BCB">
        <w:rPr>
          <w:sz w:val="26"/>
          <w:szCs w:val="26"/>
        </w:rPr>
        <w:t xml:space="preserve"> de </w:t>
      </w:r>
      <w:proofErr w:type="spellStart"/>
      <w:r w:rsidR="00D44BCB">
        <w:rPr>
          <w:sz w:val="26"/>
          <w:szCs w:val="26"/>
        </w:rPr>
        <w:t>conformitate</w:t>
      </w:r>
      <w:proofErr w:type="spellEnd"/>
      <w:r w:rsidR="00D44BCB">
        <w:rPr>
          <w:sz w:val="26"/>
          <w:szCs w:val="26"/>
        </w:rPr>
        <w:t xml:space="preserve"> conform </w:t>
      </w:r>
      <w:proofErr w:type="spellStart"/>
      <w:r w:rsidR="00D44BCB">
        <w:rPr>
          <w:sz w:val="26"/>
          <w:szCs w:val="26"/>
        </w:rPr>
        <w:t>standardelor</w:t>
      </w:r>
      <w:proofErr w:type="spellEnd"/>
      <w:r w:rsidR="00D44BCB">
        <w:rPr>
          <w:sz w:val="26"/>
          <w:szCs w:val="26"/>
        </w:rPr>
        <w:t xml:space="preserve"> de </w:t>
      </w:r>
      <w:proofErr w:type="spellStart"/>
      <w:r w:rsidR="00D44BCB">
        <w:rPr>
          <w:sz w:val="26"/>
          <w:szCs w:val="26"/>
        </w:rPr>
        <w:t>calitate</w:t>
      </w:r>
      <w:proofErr w:type="spellEnd"/>
      <w:r w:rsidR="00D44BCB">
        <w:rPr>
          <w:sz w:val="26"/>
          <w:szCs w:val="26"/>
        </w:rPr>
        <w:t xml:space="preserve"> </w:t>
      </w:r>
      <w:proofErr w:type="spellStart"/>
      <w:r w:rsidR="00D44BCB">
        <w:rPr>
          <w:sz w:val="26"/>
          <w:szCs w:val="26"/>
        </w:rPr>
        <w:t>aplicabile</w:t>
      </w:r>
      <w:proofErr w:type="spellEnd"/>
      <w:r w:rsidR="00D44BCB">
        <w:rPr>
          <w:sz w:val="26"/>
          <w:szCs w:val="26"/>
        </w:rPr>
        <w:t xml:space="preserve"> </w:t>
      </w:r>
      <w:proofErr w:type="spellStart"/>
      <w:r w:rsidR="00D44BCB">
        <w:rPr>
          <w:sz w:val="26"/>
          <w:szCs w:val="26"/>
        </w:rPr>
        <w:t>acestui</w:t>
      </w:r>
      <w:proofErr w:type="spellEnd"/>
      <w:r w:rsidR="00D44BCB">
        <w:rPr>
          <w:sz w:val="26"/>
          <w:szCs w:val="26"/>
        </w:rPr>
        <w:t xml:space="preserve"> tip de </w:t>
      </w:r>
      <w:proofErr w:type="spellStart"/>
      <w:r w:rsidR="00D44BCB">
        <w:rPr>
          <w:sz w:val="26"/>
          <w:szCs w:val="26"/>
        </w:rPr>
        <w:t>produs</w:t>
      </w:r>
      <w:proofErr w:type="spellEnd"/>
      <w:r w:rsidR="00D44BCB">
        <w:rPr>
          <w:sz w:val="26"/>
          <w:szCs w:val="26"/>
        </w:rPr>
        <w:t>.</w:t>
      </w:r>
    </w:p>
    <w:p w:rsidR="00D44BCB" w:rsidRDefault="00EE6697" w:rsidP="00D44BCB">
      <w:pPr>
        <w:jc w:val="both"/>
        <w:rPr>
          <w:sz w:val="26"/>
          <w:szCs w:val="26"/>
        </w:rPr>
      </w:pPr>
      <w:r w:rsidRPr="00BD62D2">
        <w:rPr>
          <w:color w:val="000000"/>
          <w:sz w:val="26"/>
          <w:szCs w:val="26"/>
        </w:rPr>
        <w:tab/>
        <w:t>9.</w:t>
      </w:r>
      <w:r>
        <w:rPr>
          <w:color w:val="000000"/>
          <w:sz w:val="26"/>
          <w:szCs w:val="26"/>
        </w:rPr>
        <w:t>7.</w:t>
      </w:r>
      <w:r w:rsidRPr="00BD62D2">
        <w:rPr>
          <w:color w:val="000000"/>
          <w:sz w:val="26"/>
          <w:szCs w:val="26"/>
        </w:rPr>
        <w:t xml:space="preserve"> </w:t>
      </w:r>
      <w:r w:rsidR="00D44BCB">
        <w:rPr>
          <w:sz w:val="26"/>
          <w:szCs w:val="26"/>
        </w:rPr>
        <w:t>Bidoanele trebuie sa aiba inscripţionate pe etichetă denumirea produsului, numele producatorului sau marca, numărul standardului sau a normei interne, capacitatea recipientului, numarul lotului, data fabricării şi perioada de valabilitate.</w:t>
      </w:r>
    </w:p>
    <w:p w:rsidR="00D44BCB" w:rsidRPr="005128DC" w:rsidRDefault="00D44BCB" w:rsidP="00D44BCB">
      <w:pPr>
        <w:jc w:val="both"/>
        <w:rPr>
          <w:color w:val="000000"/>
          <w:sz w:val="26"/>
          <w:szCs w:val="26"/>
        </w:rPr>
      </w:pPr>
      <w:r>
        <w:rPr>
          <w:sz w:val="26"/>
          <w:szCs w:val="26"/>
        </w:rPr>
        <w:tab/>
        <w:t>9.8. Furnizorul are obligatia sa puna la dispoziţie în mod gratuit beneficiarului dozatoarele de apă rece-caldă</w:t>
      </w:r>
      <w:r w:rsidR="005128DC">
        <w:rPr>
          <w:sz w:val="26"/>
          <w:szCs w:val="26"/>
        </w:rPr>
        <w:t xml:space="preserve"> si bidoanele de 19 litri, in cantitatile si la locatiile prevazute in anexa 2 a contractului</w:t>
      </w:r>
      <w:r>
        <w:rPr>
          <w:sz w:val="26"/>
          <w:szCs w:val="26"/>
        </w:rPr>
        <w:t xml:space="preserve">. </w:t>
      </w:r>
      <w:r>
        <w:rPr>
          <w:color w:val="000000"/>
          <w:sz w:val="26"/>
          <w:szCs w:val="26"/>
        </w:rPr>
        <w:t>Furnizorul este obligat sa efectueze o igienizare</w:t>
      </w:r>
      <w:r>
        <w:rPr>
          <w:b/>
          <w:color w:val="000000"/>
          <w:sz w:val="26"/>
          <w:szCs w:val="26"/>
        </w:rPr>
        <w:t xml:space="preserve"> </w:t>
      </w:r>
      <w:r>
        <w:rPr>
          <w:color w:val="000000"/>
          <w:sz w:val="26"/>
          <w:szCs w:val="26"/>
        </w:rPr>
        <w:t>a tuturor dozatoarelor de apa trimestrial, astfel: dezinfectarea interioara a dozatoarelor cu ozon şi curăţarea manuală totală a dozatorului, urmată de dezinfectare la toate locatile, o data pe an.</w:t>
      </w:r>
      <w:r>
        <w:rPr>
          <w:sz w:val="26"/>
          <w:szCs w:val="26"/>
        </w:rPr>
        <w:t xml:space="preserve"> </w:t>
      </w:r>
    </w:p>
    <w:p w:rsidR="00D44BCB" w:rsidRDefault="00D44BCB" w:rsidP="00D44BCB">
      <w:pPr>
        <w:ind w:firstLine="708"/>
        <w:jc w:val="both"/>
        <w:rPr>
          <w:color w:val="000000"/>
          <w:sz w:val="26"/>
          <w:szCs w:val="26"/>
        </w:rPr>
      </w:pPr>
      <w:r>
        <w:rPr>
          <w:color w:val="000000"/>
          <w:sz w:val="26"/>
          <w:szCs w:val="26"/>
        </w:rPr>
        <w:t xml:space="preserve">9.9.Furnizorul are obligaţia să asigure buna functionare a dozatoarelor de apa calda-rece, pe intreaga durata de valabilitate a contractului. </w:t>
      </w:r>
    </w:p>
    <w:p w:rsidR="00D44BCB" w:rsidRDefault="00D44BCB" w:rsidP="00D44BCB">
      <w:pPr>
        <w:ind w:firstLine="708"/>
        <w:jc w:val="both"/>
        <w:rPr>
          <w:sz w:val="26"/>
          <w:szCs w:val="26"/>
        </w:rPr>
      </w:pPr>
      <w:r>
        <w:rPr>
          <w:sz w:val="26"/>
          <w:szCs w:val="26"/>
        </w:rPr>
        <w:t xml:space="preserve">9.10. Furnizorul are obligaţia să înlocuiască pe cheltuiala sa unele piese componente de mare uzură ale dozatorului de apă, respectiv robineţi de apă caldă-rece, cap perforator sau rezistenţă etc. acestea fiind ca urmare a unei utilizari îndelungate de timp şi în condiţii raţionale de folosinţă. În situaţia în care la dozatoarele de apă caldă-rece, apar defecţiuni accidentale care necesită sau nu înlocuirea unor piese mici de uzură, remedierea acestora se va face în termen maxim de 24 ore de la înstiinţarea telefonică făcută de către beneficiar. </w:t>
      </w:r>
    </w:p>
    <w:p w:rsidR="00D44BCB" w:rsidRDefault="00D44BCB" w:rsidP="00D44BCB">
      <w:pPr>
        <w:pStyle w:val="BodyText"/>
        <w:rPr>
          <w:color w:val="000000"/>
          <w:sz w:val="26"/>
          <w:szCs w:val="26"/>
          <w:lang w:val="ro-RO"/>
        </w:rPr>
      </w:pPr>
      <w:r>
        <w:rPr>
          <w:color w:val="000000"/>
          <w:sz w:val="26"/>
          <w:szCs w:val="26"/>
          <w:lang w:val="ro-RO"/>
        </w:rPr>
        <w:tab/>
        <w:t>9.11.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D44BCB" w:rsidRDefault="00D44BCB" w:rsidP="00D44BCB">
      <w:pPr>
        <w:pStyle w:val="BodyText"/>
        <w:ind w:firstLine="708"/>
        <w:rPr>
          <w:color w:val="000000"/>
          <w:sz w:val="26"/>
          <w:szCs w:val="26"/>
          <w:lang w:val="ro-RO"/>
        </w:rPr>
      </w:pPr>
      <w:r>
        <w:rPr>
          <w:color w:val="000000"/>
          <w:sz w:val="26"/>
          <w:szCs w:val="26"/>
          <w:lang w:val="ro-RO"/>
        </w:rPr>
        <w:t xml:space="preserve">9.12. Furnizorul va asigura la cererea beneficiarului accesul pe fluxul de fabricaţie şi îmbuteliere al produselor contractate, iar în situaţia în care se constată deficienţe de fabricaţie, acestea urmând a fi remediate pe cheltuiala sa proprie. In cazul în care se constată neconformităţi de calitate majore, beneficiarul poate rezilia contractul în conformitate cu prevederile acestuia. Beneficiarul îşi rezervă dreptul de a efectua periodic analize de laborator asupra calităţii apei, inclusiv prin intermediul organizaţiei pentru protecţia consumatorului. </w:t>
      </w:r>
    </w:p>
    <w:p w:rsidR="00D44BCB" w:rsidRDefault="00D44BCB" w:rsidP="00D44BCB">
      <w:pPr>
        <w:pStyle w:val="BodyText"/>
        <w:ind w:firstLine="708"/>
        <w:rPr>
          <w:color w:val="000000"/>
          <w:sz w:val="26"/>
          <w:szCs w:val="26"/>
          <w:lang w:val="ro-RO"/>
        </w:rPr>
      </w:pPr>
      <w:r>
        <w:rPr>
          <w:color w:val="000000"/>
          <w:sz w:val="26"/>
          <w:szCs w:val="26"/>
          <w:lang w:val="ro-RO"/>
        </w:rPr>
        <w:t>9.13.Furnizorul are obligaţia de a suplimenta gratuit numarul de dozatoare de încălzire-răcire şi bidoane goale în urma solicitării beneficiarului.</w:t>
      </w:r>
    </w:p>
    <w:p w:rsidR="00D44BCB" w:rsidRDefault="00D44BCB" w:rsidP="00D44BCB">
      <w:pPr>
        <w:pStyle w:val="BodyText"/>
        <w:ind w:firstLine="708"/>
        <w:rPr>
          <w:color w:val="000000"/>
          <w:sz w:val="26"/>
          <w:szCs w:val="26"/>
          <w:lang w:val="ro-RO"/>
        </w:rPr>
      </w:pPr>
      <w:r>
        <w:rPr>
          <w:color w:val="000000"/>
          <w:sz w:val="26"/>
          <w:szCs w:val="26"/>
          <w:lang w:val="ro-RO"/>
        </w:rPr>
        <w:t>9.14. – Pentru serviciile aferente livrarii, prestate in incintele achizitorului (instalare, transport, descarcare etc), furnizorul are urmatoarele obligatii:</w:t>
      </w:r>
    </w:p>
    <w:p w:rsidR="00D44BCB" w:rsidRDefault="00D44BCB" w:rsidP="00D44BCB">
      <w:pPr>
        <w:pStyle w:val="BodyText"/>
        <w:ind w:firstLine="720"/>
        <w:rPr>
          <w:sz w:val="26"/>
          <w:szCs w:val="26"/>
          <w:lang w:val="ro-RO"/>
        </w:rPr>
      </w:pPr>
      <w:r>
        <w:rPr>
          <w:color w:val="000000"/>
          <w:sz w:val="26"/>
          <w:szCs w:val="26"/>
          <w:lang w:val="ro-RO"/>
        </w:rPr>
        <w:t xml:space="preserve">a) - </w:t>
      </w:r>
      <w:r>
        <w:rPr>
          <w:sz w:val="26"/>
          <w:szCs w:val="26"/>
          <w:lang w:val="ro-RO"/>
        </w:rPr>
        <w:t>Să respecte prevederile Legii nr. 319/2006, privind securitatea şi sănătatea în muncă, precum şi a Normelor metodologice de aplicare a acesteia.</w:t>
      </w:r>
    </w:p>
    <w:p w:rsidR="00D44BCB" w:rsidRDefault="00D44BCB" w:rsidP="00D44BCB">
      <w:pPr>
        <w:pStyle w:val="BodyText"/>
        <w:ind w:firstLine="720"/>
        <w:rPr>
          <w:sz w:val="26"/>
          <w:szCs w:val="26"/>
          <w:lang w:val="ro-RO"/>
        </w:rPr>
      </w:pPr>
      <w:r>
        <w:rPr>
          <w:sz w:val="26"/>
          <w:szCs w:val="26"/>
          <w:lang w:val="ro-RO"/>
        </w:rPr>
        <w:t>b) - Să-şi însuşească şi să respecte politica, procedurile şi reglementările de calitate, mediu şi securitate şi sănătate în muncă, ale achizitorului.</w:t>
      </w:r>
    </w:p>
    <w:p w:rsidR="00D44BCB" w:rsidRDefault="00D44BCB" w:rsidP="00D44BCB">
      <w:pPr>
        <w:pStyle w:val="BodyText"/>
        <w:ind w:firstLine="720"/>
        <w:rPr>
          <w:sz w:val="26"/>
          <w:szCs w:val="26"/>
          <w:lang w:val="ro-RO"/>
        </w:rPr>
      </w:pPr>
      <w:r>
        <w:rPr>
          <w:sz w:val="26"/>
          <w:szCs w:val="26"/>
          <w:lang w:val="ro-RO"/>
        </w:rPr>
        <w:t xml:space="preserve">c) - </w:t>
      </w:r>
      <w:r>
        <w:rPr>
          <w:sz w:val="26"/>
          <w:szCs w:val="26"/>
          <w:lang w:val="it-IT"/>
        </w:rPr>
        <w:t>Este direct răspunzator de consecinţele producerii unei poluări cauzate de activitatea sa şi va acoperi eventualele daune provocate din vina sa.</w:t>
      </w:r>
    </w:p>
    <w:p w:rsidR="00D44BCB" w:rsidRDefault="00D44BCB" w:rsidP="00D44BCB">
      <w:pPr>
        <w:pStyle w:val="BodyText"/>
        <w:ind w:firstLine="720"/>
        <w:rPr>
          <w:sz w:val="26"/>
          <w:szCs w:val="26"/>
          <w:lang w:val="ro-RO"/>
        </w:rPr>
      </w:pPr>
      <w:r>
        <w:rPr>
          <w:sz w:val="26"/>
          <w:szCs w:val="26"/>
          <w:lang w:val="ro-RO"/>
        </w:rPr>
        <w:t>d) - Să-şi desfăşoare activitatea fără a afecta în vreun fel exploatarea celorlalte instalaţii ale achizitorului, în funcţiune sau în rezervă.</w:t>
      </w:r>
    </w:p>
    <w:p w:rsidR="005128DC" w:rsidRDefault="005128DC" w:rsidP="00D44BCB">
      <w:pPr>
        <w:pStyle w:val="BodyText"/>
        <w:ind w:firstLine="720"/>
        <w:rPr>
          <w:sz w:val="26"/>
          <w:szCs w:val="26"/>
          <w:lang w:val="ro-RO"/>
        </w:rPr>
      </w:pPr>
    </w:p>
    <w:p w:rsidR="00EE6697" w:rsidRPr="00BD62D2" w:rsidRDefault="00ED0811" w:rsidP="00D44BCB">
      <w:pPr>
        <w:pStyle w:val="BodyText"/>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D44BCB" w:rsidRDefault="0021541B" w:rsidP="00D44BCB">
      <w:pPr>
        <w:jc w:val="both"/>
        <w:rPr>
          <w:sz w:val="26"/>
          <w:szCs w:val="26"/>
        </w:rPr>
      </w:pPr>
      <w:r>
        <w:rPr>
          <w:sz w:val="26"/>
          <w:szCs w:val="26"/>
        </w:rPr>
        <w:t>   </w:t>
      </w:r>
      <w:r>
        <w:rPr>
          <w:sz w:val="26"/>
          <w:szCs w:val="26"/>
        </w:rPr>
        <w:tab/>
      </w:r>
      <w:r w:rsidR="00D44BCB">
        <w:rPr>
          <w:sz w:val="26"/>
          <w:szCs w:val="26"/>
        </w:rPr>
        <w:t>10.1. - Beneficiarul se obligă să notifice furnizorul cu privire la cantitatea de apă solicitată.</w:t>
      </w:r>
    </w:p>
    <w:p w:rsidR="00D44BCB" w:rsidRPr="00BD62D2" w:rsidRDefault="00D44BCB" w:rsidP="00D44BCB">
      <w:pPr>
        <w:ind w:firstLine="708"/>
        <w:jc w:val="both"/>
        <w:rPr>
          <w:color w:val="FF0000"/>
          <w:sz w:val="26"/>
          <w:szCs w:val="26"/>
        </w:rPr>
      </w:pPr>
      <w:r>
        <w:rPr>
          <w:sz w:val="26"/>
          <w:szCs w:val="26"/>
        </w:rPr>
        <w:t xml:space="preserve">10.2. Beneficiarul </w:t>
      </w:r>
      <w:r w:rsidRPr="00BD62D2">
        <w:rPr>
          <w:sz w:val="26"/>
          <w:szCs w:val="26"/>
        </w:rPr>
        <w:t>se obligă să recepţioneze produsele în termenul convenit, în condiţiile cap</w:t>
      </w:r>
      <w:r w:rsidRPr="002E7F14">
        <w:rPr>
          <w:sz w:val="26"/>
          <w:szCs w:val="26"/>
        </w:rPr>
        <w:t>.1</w:t>
      </w:r>
      <w:r>
        <w:rPr>
          <w:sz w:val="26"/>
          <w:szCs w:val="26"/>
        </w:rPr>
        <w:t>3</w:t>
      </w:r>
      <w:r w:rsidRPr="002E7F14">
        <w:rPr>
          <w:sz w:val="26"/>
          <w:szCs w:val="26"/>
        </w:rPr>
        <w:t>.</w:t>
      </w:r>
      <w:r w:rsidRPr="00BD62D2">
        <w:rPr>
          <w:color w:val="FF0000"/>
          <w:sz w:val="26"/>
          <w:szCs w:val="26"/>
        </w:rPr>
        <w:t xml:space="preserve"> </w:t>
      </w:r>
    </w:p>
    <w:p w:rsidR="00D44BCB" w:rsidRPr="00BD62D2" w:rsidRDefault="00D44BCB" w:rsidP="00D44BCB">
      <w:pPr>
        <w:pStyle w:val="BodyText"/>
        <w:ind w:firstLine="708"/>
        <w:rPr>
          <w:color w:val="000000"/>
          <w:sz w:val="26"/>
          <w:szCs w:val="26"/>
          <w:lang w:val="ro-RO"/>
        </w:rPr>
      </w:pPr>
      <w:r>
        <w:rPr>
          <w:sz w:val="26"/>
          <w:szCs w:val="26"/>
          <w:lang w:val="ro-RO"/>
        </w:rPr>
        <w:lastRenderedPageBreak/>
        <w:t xml:space="preserve">10.3. </w:t>
      </w:r>
      <w:r w:rsidRPr="00BD62D2">
        <w:rPr>
          <w:sz w:val="26"/>
          <w:szCs w:val="26"/>
          <w:lang w:val="ro-RO"/>
        </w:rPr>
        <w:t xml:space="preserve">Achizitorul se obliga să plătească </w:t>
      </w:r>
      <w:r>
        <w:rPr>
          <w:sz w:val="26"/>
          <w:szCs w:val="26"/>
          <w:lang w:val="ro-RO"/>
        </w:rPr>
        <w:t>produsele comandate, furnizate si receptionate in fiecare luna de valabilitate a contractului,</w:t>
      </w:r>
      <w:r w:rsidRPr="00BD62D2">
        <w:rPr>
          <w:sz w:val="26"/>
          <w:szCs w:val="26"/>
          <w:lang w:val="ro-RO"/>
        </w:rPr>
        <w:t xml:space="preserve"> </w:t>
      </w:r>
      <w:r>
        <w:rPr>
          <w:sz w:val="26"/>
          <w:szCs w:val="26"/>
          <w:lang w:val="ro-RO"/>
        </w:rPr>
        <w:t>în termenul convenit la art. 11.1, după</w:t>
      </w:r>
      <w:r w:rsidRPr="00BD62D2">
        <w:rPr>
          <w:sz w:val="26"/>
          <w:szCs w:val="26"/>
          <w:lang w:val="ro-RO"/>
        </w:rPr>
        <w:t xml:space="preserve"> înregistrarea facturii la achizitor.</w:t>
      </w:r>
      <w:r w:rsidRPr="00BD62D2">
        <w:rPr>
          <w:color w:val="000000"/>
          <w:sz w:val="26"/>
          <w:szCs w:val="26"/>
          <w:lang w:val="ro-RO"/>
        </w:rPr>
        <w:t xml:space="preserve"> </w:t>
      </w:r>
    </w:p>
    <w:p w:rsidR="00D44BCB" w:rsidRDefault="00D44BCB" w:rsidP="00D44BCB">
      <w:pPr>
        <w:pStyle w:val="BodyText"/>
        <w:ind w:firstLine="720"/>
        <w:rPr>
          <w:color w:val="000000"/>
          <w:sz w:val="26"/>
          <w:szCs w:val="26"/>
          <w:lang w:val="ro-RO"/>
        </w:rPr>
      </w:pPr>
      <w:r>
        <w:rPr>
          <w:sz w:val="26"/>
          <w:szCs w:val="26"/>
          <w:lang w:val="ro-RO"/>
        </w:rPr>
        <w:t>10.4</w:t>
      </w:r>
      <w:r w:rsidRPr="00BD62D2">
        <w:rPr>
          <w:sz w:val="26"/>
          <w:szCs w:val="26"/>
          <w:lang w:val="ro-RO"/>
        </w:rPr>
        <w:t xml:space="preserve">. </w:t>
      </w:r>
      <w:r w:rsidRPr="00BD62D2">
        <w:rPr>
          <w:color w:val="000000"/>
          <w:sz w:val="26"/>
          <w:szCs w:val="26"/>
          <w:lang w:val="ro-RO"/>
        </w:rPr>
        <w:t xml:space="preserve">Produsele livrate în plus de către furnizor faţă de cantităţile prevăzute în anexa nr.1 </w:t>
      </w:r>
      <w:r>
        <w:rPr>
          <w:color w:val="000000"/>
          <w:sz w:val="26"/>
          <w:szCs w:val="26"/>
          <w:lang w:val="ro-RO"/>
        </w:rPr>
        <w:t xml:space="preserve">si anexa 2 </w:t>
      </w:r>
      <w:r w:rsidRPr="00BD62D2">
        <w:rPr>
          <w:color w:val="000000"/>
          <w:sz w:val="26"/>
          <w:szCs w:val="26"/>
          <w:lang w:val="ro-RO"/>
        </w:rPr>
        <w:t>la contract şi care nu fac obiectul unui  act adiţional încheiat între părţi, nu vor fi plătite de achizitor.</w:t>
      </w:r>
    </w:p>
    <w:p w:rsidR="00D44BCB" w:rsidRDefault="00D44BCB" w:rsidP="00D44BCB">
      <w:pPr>
        <w:pStyle w:val="BodyText"/>
        <w:ind w:firstLine="720"/>
        <w:rPr>
          <w:color w:val="000000"/>
          <w:sz w:val="26"/>
          <w:szCs w:val="26"/>
          <w:lang w:val="ro-RO"/>
        </w:rPr>
      </w:pPr>
      <w:r>
        <w:rPr>
          <w:color w:val="000000"/>
          <w:sz w:val="26"/>
          <w:szCs w:val="26"/>
          <w:lang w:val="ro-RO"/>
        </w:rPr>
        <w:t>10.5.</w:t>
      </w:r>
      <w:r w:rsidR="005128DC">
        <w:rPr>
          <w:color w:val="000000"/>
          <w:sz w:val="26"/>
          <w:szCs w:val="26"/>
          <w:lang w:val="ro-RO"/>
        </w:rPr>
        <w:t xml:space="preserve"> </w:t>
      </w:r>
      <w:r>
        <w:rPr>
          <w:color w:val="000000"/>
          <w:sz w:val="26"/>
          <w:szCs w:val="26"/>
          <w:lang w:val="ro-RO"/>
        </w:rPr>
        <w:t>Beneficiarul are obligaţia de a restitui toate bidoanele de 19 litri, în caz contrar va suporta contravaloarea  garanţiei de _______ lei pentru fiecare bidon. De asemenea are obligaţia de a preda toate dozatoarele în buna stare de funcţionare, cu uzura aferentă utilizării lor la încheierea contractului. In caz contrar va plati contravaloarea garanţiei de _______ lei pentru fiecare dozator.</w:t>
      </w:r>
    </w:p>
    <w:p w:rsidR="00ED0811" w:rsidRDefault="00ED0811" w:rsidP="00D44BCB">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D44BCB" w:rsidRPr="00BD62D2" w:rsidRDefault="00D44BCB" w:rsidP="00D44BCB">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xml:space="preserve"> cu ordin de plata</w:t>
      </w:r>
      <w:r w:rsidRPr="00BD62D2">
        <w:rPr>
          <w:color w:val="000000"/>
          <w:sz w:val="26"/>
          <w:szCs w:val="26"/>
          <w:lang w:val="ro-RO"/>
        </w:rPr>
        <w:t xml:space="preserve"> în lei (RON)</w:t>
      </w:r>
      <w:r>
        <w:rPr>
          <w:color w:val="000000"/>
          <w:sz w:val="26"/>
          <w:szCs w:val="26"/>
          <w:lang w:val="ro-RO"/>
        </w:rPr>
        <w:t>,</w:t>
      </w:r>
      <w:r w:rsidRPr="00BD62D2">
        <w:rPr>
          <w:color w:val="000000"/>
          <w:sz w:val="26"/>
          <w:szCs w:val="26"/>
          <w:lang w:val="ro-RO"/>
        </w:rPr>
        <w:t xml:space="preserve"> </w:t>
      </w:r>
      <w:r w:rsidRPr="00BD62D2">
        <w:rPr>
          <w:sz w:val="26"/>
          <w:szCs w:val="26"/>
          <w:lang w:val="ro-RO"/>
        </w:rPr>
        <w:t xml:space="preserve"> pe baza următoarelor documente:</w:t>
      </w:r>
    </w:p>
    <w:p w:rsidR="00D44BCB" w:rsidRPr="00BD62D2" w:rsidRDefault="00D44BCB" w:rsidP="00D44BCB">
      <w:pPr>
        <w:pStyle w:val="BodyText"/>
        <w:ind w:firstLine="720"/>
        <w:rPr>
          <w:sz w:val="26"/>
          <w:szCs w:val="26"/>
          <w:lang w:val="ro-RO"/>
        </w:rPr>
      </w:pPr>
      <w:r w:rsidRPr="00BD62D2">
        <w:rPr>
          <w:sz w:val="26"/>
          <w:szCs w:val="26"/>
          <w:lang w:val="ro-RO"/>
        </w:rPr>
        <w:t xml:space="preserve">-  factura emisă de furnizor </w:t>
      </w:r>
      <w:r>
        <w:rPr>
          <w:sz w:val="26"/>
          <w:szCs w:val="26"/>
          <w:lang w:val="ro-RO"/>
        </w:rPr>
        <w:t xml:space="preserve">la sfarsitul lunii </w:t>
      </w:r>
      <w:r w:rsidRPr="00BD62D2">
        <w:rPr>
          <w:sz w:val="26"/>
          <w:szCs w:val="26"/>
          <w:lang w:val="ro-RO"/>
        </w:rPr>
        <w:t>şi confirmată de primire de achizitor cu număr de înregistrare</w:t>
      </w:r>
      <w:r>
        <w:rPr>
          <w:sz w:val="26"/>
          <w:szCs w:val="26"/>
          <w:lang w:val="ro-RO"/>
        </w:rPr>
        <w:t xml:space="preserve"> la sediul ELCEN</w:t>
      </w:r>
      <w:r w:rsidRPr="00BD62D2">
        <w:rPr>
          <w:sz w:val="26"/>
          <w:szCs w:val="26"/>
          <w:lang w:val="ro-RO"/>
        </w:rPr>
        <w:t>;</w:t>
      </w:r>
    </w:p>
    <w:p w:rsidR="00D44BCB" w:rsidRDefault="00D44BCB" w:rsidP="00D44BCB">
      <w:pPr>
        <w:pStyle w:val="BodyText"/>
        <w:ind w:firstLine="720"/>
        <w:rPr>
          <w:color w:val="000000"/>
          <w:sz w:val="26"/>
          <w:szCs w:val="26"/>
          <w:lang w:val="ro-RO"/>
        </w:rPr>
      </w:pPr>
      <w:r w:rsidRPr="00BD62D2">
        <w:rPr>
          <w:sz w:val="26"/>
          <w:szCs w:val="26"/>
          <w:lang w:val="ro-RO"/>
        </w:rPr>
        <w:t xml:space="preserve">- nota de recepţie şi constatare diferenţe întocmită de achizitor pe baza </w:t>
      </w:r>
      <w:r w:rsidRPr="00886A05">
        <w:rPr>
          <w:color w:val="000000"/>
          <w:sz w:val="26"/>
          <w:szCs w:val="26"/>
          <w:lang w:val="ro-RO"/>
        </w:rPr>
        <w:t>documentelor menţionate la cap. 1</w:t>
      </w:r>
      <w:r>
        <w:rPr>
          <w:color w:val="000000"/>
          <w:sz w:val="26"/>
          <w:szCs w:val="26"/>
          <w:lang w:val="ro-RO"/>
        </w:rPr>
        <w:t>3;</w:t>
      </w:r>
    </w:p>
    <w:p w:rsidR="00D44BCB" w:rsidRDefault="00D44BCB" w:rsidP="00D44BCB">
      <w:pPr>
        <w:pStyle w:val="BodyText"/>
        <w:ind w:firstLine="720"/>
        <w:rPr>
          <w:sz w:val="26"/>
          <w:szCs w:val="26"/>
          <w:lang w:val="ro-RO"/>
        </w:rPr>
      </w:pPr>
      <w:r>
        <w:rPr>
          <w:sz w:val="26"/>
          <w:szCs w:val="26"/>
          <w:lang w:val="ro-RO"/>
        </w:rPr>
        <w:t>- aviz de expediţie la fiecare livrare;</w:t>
      </w:r>
    </w:p>
    <w:p w:rsidR="00D44BCB" w:rsidRDefault="00D44BCB" w:rsidP="00D44BCB">
      <w:pPr>
        <w:pStyle w:val="BodyText"/>
        <w:ind w:firstLine="720"/>
        <w:rPr>
          <w:sz w:val="26"/>
          <w:szCs w:val="26"/>
          <w:lang w:val="ro-RO"/>
        </w:rPr>
      </w:pPr>
      <w:r>
        <w:rPr>
          <w:sz w:val="26"/>
          <w:szCs w:val="26"/>
          <w:lang w:val="ro-RO"/>
        </w:rPr>
        <w:t>- declaraţie de conformitate la fiecare liv</w:t>
      </w:r>
      <w:r w:rsidR="00755E75">
        <w:rPr>
          <w:sz w:val="26"/>
          <w:szCs w:val="26"/>
          <w:lang w:val="ro-RO"/>
        </w:rPr>
        <w:t>rare.</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D44BCB">
        <w:rPr>
          <w:sz w:val="26"/>
          <w:szCs w:val="26"/>
          <w:lang w:val="ro-RO"/>
        </w:rPr>
        <w:t>art.1</w:t>
      </w:r>
      <w:r w:rsidR="00D44BCB" w:rsidRPr="00D44BCB">
        <w:rPr>
          <w:sz w:val="26"/>
          <w:szCs w:val="26"/>
          <w:lang w:val="ro-RO"/>
        </w:rPr>
        <w:t>8</w:t>
      </w:r>
      <w:r w:rsidRPr="00D44BCB">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D44BCB">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D44BCB">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lastRenderedPageBreak/>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D44BCB">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D44BCB">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D44BCB">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color w:val="000000"/>
          <w:sz w:val="26"/>
          <w:szCs w:val="26"/>
        </w:rPr>
      </w:pPr>
    </w:p>
    <w:p w:rsidR="00D44BCB" w:rsidRPr="00BD62D2" w:rsidRDefault="00ED0811" w:rsidP="00D44BCB">
      <w:pPr>
        <w:jc w:val="both"/>
        <w:rPr>
          <w:b/>
          <w:color w:val="000000"/>
          <w:sz w:val="26"/>
          <w:szCs w:val="26"/>
        </w:rPr>
      </w:pPr>
      <w:r>
        <w:rPr>
          <w:b/>
          <w:color w:val="000000"/>
          <w:sz w:val="26"/>
          <w:szCs w:val="26"/>
        </w:rPr>
        <w:t>   </w:t>
      </w:r>
      <w:r w:rsidR="00D44BCB">
        <w:rPr>
          <w:b/>
          <w:color w:val="000000"/>
          <w:sz w:val="26"/>
          <w:szCs w:val="26"/>
        </w:rPr>
        <w:t>13</w:t>
      </w:r>
      <w:r w:rsidR="00D44BCB" w:rsidRPr="00BD62D2">
        <w:rPr>
          <w:b/>
          <w:color w:val="000000"/>
          <w:sz w:val="26"/>
          <w:szCs w:val="26"/>
        </w:rPr>
        <w:t xml:space="preserve">. Recepţie, inspecţii şi teste </w:t>
      </w:r>
    </w:p>
    <w:p w:rsidR="00D44BCB" w:rsidRPr="00BD62D2" w:rsidRDefault="00D44BCB" w:rsidP="00D44BCB">
      <w:pPr>
        <w:ind w:firstLine="708"/>
        <w:jc w:val="both"/>
        <w:rPr>
          <w:color w:val="000000"/>
          <w:sz w:val="26"/>
          <w:szCs w:val="26"/>
        </w:rPr>
      </w:pPr>
      <w:r>
        <w:rPr>
          <w:color w:val="000000"/>
          <w:sz w:val="26"/>
          <w:szCs w:val="26"/>
        </w:rPr>
        <w:t>13</w:t>
      </w:r>
      <w:r w:rsidRPr="00BD62D2">
        <w:rPr>
          <w:color w:val="000000"/>
          <w:sz w:val="26"/>
          <w:szCs w:val="26"/>
        </w:rPr>
        <w:t xml:space="preserve">.1. - Achizitorul sau reprezentantul său are dreptul de a inspecta şi/sau de a testa produsele pentru a verifica conformitatea lor cu specificaţiile din documentele contractului. </w:t>
      </w:r>
    </w:p>
    <w:p w:rsidR="00D44BCB" w:rsidRPr="00C63189" w:rsidRDefault="00D44BCB" w:rsidP="00D44BCB">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3</w:t>
      </w:r>
      <w:r w:rsidRPr="00BD62D2">
        <w:rPr>
          <w:color w:val="000000"/>
          <w:sz w:val="26"/>
          <w:szCs w:val="26"/>
        </w:rPr>
        <w:t xml:space="preserve">.2. - </w:t>
      </w:r>
      <w:r w:rsidRPr="00C63189">
        <w:rPr>
          <w:color w:val="000000"/>
          <w:sz w:val="26"/>
          <w:szCs w:val="26"/>
        </w:rPr>
        <w:t xml:space="preserve">(1) Inspecţiile şi testările la care vor fi supuse produsele, cât şi condiţiile de îndeplinire a recepţiei provizorii şi a recepţiei finale (calitative) sunt descrise în caietul de sarcini. </w:t>
      </w:r>
    </w:p>
    <w:p w:rsidR="00D44BCB" w:rsidRPr="00BD62D2" w:rsidRDefault="00D44BCB" w:rsidP="00D44BC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D44BCB" w:rsidRPr="00BD62D2" w:rsidRDefault="00D44BCB" w:rsidP="00D44BCB">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3</w:t>
      </w:r>
      <w:r w:rsidRPr="00BD62D2">
        <w:rPr>
          <w:color w:val="000000"/>
          <w:sz w:val="26"/>
          <w:szCs w:val="26"/>
        </w:rPr>
        <w:t xml:space="preserve">.3. - Inspecţiile şi testele din cadrul recepţiei provizorii şi recepţiei finale (calitative) se vor face la destinaţia finală a produselor si anume: </w:t>
      </w:r>
    </w:p>
    <w:p w:rsidR="00D44BCB" w:rsidRDefault="00D44BCB" w:rsidP="00D44BCB">
      <w:pPr>
        <w:pStyle w:val="BodyText"/>
        <w:ind w:firstLine="708"/>
        <w:rPr>
          <w:b/>
          <w:sz w:val="26"/>
          <w:szCs w:val="26"/>
          <w:lang w:val="ro-RO"/>
        </w:rPr>
      </w:pPr>
      <w:r>
        <w:rPr>
          <w:b/>
          <w:sz w:val="26"/>
          <w:szCs w:val="26"/>
          <w:lang w:val="ro-RO"/>
        </w:rPr>
        <w:t xml:space="preserve">-  Sediul Executiv ELCEN - </w:t>
      </w:r>
      <w:r w:rsidRPr="0080729B">
        <w:rPr>
          <w:b/>
          <w:sz w:val="26"/>
          <w:szCs w:val="26"/>
          <w:lang w:val="ro-RO"/>
        </w:rPr>
        <w:t>Splaiul Independentei 227, sector 6;</w:t>
      </w:r>
    </w:p>
    <w:p w:rsidR="00D44BCB" w:rsidRPr="00D947E5" w:rsidRDefault="00D44BCB" w:rsidP="00D44BCB">
      <w:pPr>
        <w:pStyle w:val="BodyText"/>
        <w:rPr>
          <w:b/>
          <w:sz w:val="26"/>
          <w:szCs w:val="26"/>
          <w:lang w:val="ro-RO"/>
        </w:rPr>
      </w:pPr>
      <w:r>
        <w:rPr>
          <w:b/>
          <w:sz w:val="26"/>
          <w:szCs w:val="26"/>
          <w:lang w:val="ro-RO"/>
        </w:rPr>
        <w:tab/>
        <w:t xml:space="preserve">- </w:t>
      </w:r>
      <w:r w:rsidRPr="0080729B">
        <w:rPr>
          <w:b/>
          <w:color w:val="000000"/>
          <w:sz w:val="26"/>
          <w:szCs w:val="26"/>
          <w:lang w:val="ro-RO"/>
        </w:rPr>
        <w:t>Centrala Termoelectrica Grozăveşti</w:t>
      </w:r>
      <w:r w:rsidRPr="00D947E5">
        <w:rPr>
          <w:b/>
          <w:sz w:val="26"/>
          <w:szCs w:val="26"/>
          <w:lang w:val="ro-RO"/>
        </w:rPr>
        <w:t xml:space="preserve">  - Splaiul Independentei 229, sector 6 ;</w:t>
      </w:r>
    </w:p>
    <w:p w:rsidR="00D44BCB" w:rsidRPr="0080729B" w:rsidRDefault="00D44BCB" w:rsidP="00D44BCB">
      <w:pPr>
        <w:pStyle w:val="BodyText"/>
        <w:tabs>
          <w:tab w:val="left" w:pos="900"/>
        </w:tabs>
        <w:rPr>
          <w:sz w:val="26"/>
          <w:szCs w:val="26"/>
          <w:lang w:val="ro-RO"/>
        </w:rPr>
      </w:pPr>
      <w:r w:rsidRPr="00D947E5">
        <w:rPr>
          <w:sz w:val="26"/>
          <w:szCs w:val="26"/>
          <w:lang w:val="ro-RO"/>
        </w:rPr>
        <w:tab/>
      </w:r>
      <w:r w:rsidRPr="0080729B">
        <w:rPr>
          <w:color w:val="000000"/>
          <w:sz w:val="26"/>
          <w:szCs w:val="26"/>
          <w:lang w:val="ro-RO"/>
        </w:rPr>
        <w:t xml:space="preserve">persoana de contact - </w:t>
      </w:r>
      <w:r w:rsidRPr="0080729B">
        <w:rPr>
          <w:sz w:val="26"/>
          <w:szCs w:val="26"/>
          <w:lang w:val="ro-RO"/>
        </w:rPr>
        <w:t>Bibea Florin tel. mobil 0735392395;</w:t>
      </w:r>
    </w:p>
    <w:p w:rsidR="00D44BCB" w:rsidRPr="008D4F34" w:rsidRDefault="00D44BCB" w:rsidP="00D44BCB">
      <w:pPr>
        <w:pStyle w:val="BodyText"/>
        <w:rPr>
          <w:b/>
          <w:sz w:val="26"/>
          <w:szCs w:val="26"/>
          <w:lang w:val="it-IT"/>
        </w:rPr>
      </w:pPr>
      <w:r>
        <w:rPr>
          <w:color w:val="FF0000"/>
          <w:sz w:val="26"/>
          <w:szCs w:val="26"/>
          <w:lang w:val="it-IT"/>
        </w:rPr>
        <w:tab/>
      </w:r>
      <w:r w:rsidRPr="008D4F34">
        <w:rPr>
          <w:b/>
          <w:color w:val="000000"/>
          <w:sz w:val="26"/>
          <w:szCs w:val="26"/>
          <w:lang w:val="it-IT"/>
        </w:rPr>
        <w:t>- Centrala Termoelectrica Bucureşti Vest</w:t>
      </w:r>
      <w:r>
        <w:rPr>
          <w:b/>
          <w:sz w:val="26"/>
          <w:szCs w:val="26"/>
          <w:lang w:val="it-IT"/>
        </w:rPr>
        <w:t xml:space="preserve"> </w:t>
      </w:r>
      <w:r w:rsidRPr="008D4F34">
        <w:rPr>
          <w:b/>
          <w:sz w:val="26"/>
          <w:szCs w:val="26"/>
          <w:lang w:val="it-IT"/>
        </w:rPr>
        <w:t>- B-dul Timisoara, nr. 106, sector 6;</w:t>
      </w:r>
      <w:r w:rsidRPr="008D4F34">
        <w:rPr>
          <w:sz w:val="26"/>
          <w:szCs w:val="26"/>
          <w:lang w:val="it-IT"/>
        </w:rPr>
        <w:t xml:space="preserve">       </w:t>
      </w:r>
      <w:r w:rsidRPr="008D4F34">
        <w:rPr>
          <w:sz w:val="26"/>
          <w:szCs w:val="26"/>
          <w:lang w:val="it-IT"/>
        </w:rPr>
        <w:tab/>
        <w:t xml:space="preserve">   </w:t>
      </w:r>
      <w:r w:rsidRPr="008D4F34">
        <w:rPr>
          <w:color w:val="000000"/>
          <w:sz w:val="26"/>
          <w:szCs w:val="26"/>
          <w:lang w:val="it-IT"/>
        </w:rPr>
        <w:t xml:space="preserve">persoana de contact </w:t>
      </w:r>
      <w:r>
        <w:rPr>
          <w:color w:val="000000"/>
          <w:sz w:val="26"/>
          <w:szCs w:val="26"/>
          <w:lang w:val="it-IT"/>
        </w:rPr>
        <w:t>–</w:t>
      </w:r>
      <w:r w:rsidRPr="008D4F34">
        <w:rPr>
          <w:color w:val="000000"/>
          <w:sz w:val="26"/>
          <w:szCs w:val="26"/>
          <w:lang w:val="it-IT"/>
        </w:rPr>
        <w:t xml:space="preserve"> </w:t>
      </w:r>
      <w:r>
        <w:rPr>
          <w:color w:val="000000"/>
          <w:sz w:val="26"/>
          <w:szCs w:val="26"/>
          <w:lang w:val="it-IT"/>
        </w:rPr>
        <w:t xml:space="preserve">Samişca Valentin </w:t>
      </w:r>
      <w:r>
        <w:rPr>
          <w:sz w:val="26"/>
          <w:szCs w:val="26"/>
          <w:lang w:val="it-IT"/>
        </w:rPr>
        <w:t>tel. 0212753255</w:t>
      </w:r>
      <w:r w:rsidRPr="008D4F34">
        <w:rPr>
          <w:sz w:val="26"/>
          <w:szCs w:val="26"/>
          <w:lang w:val="it-IT"/>
        </w:rPr>
        <w:t xml:space="preserve"> :</w:t>
      </w:r>
      <w:r>
        <w:rPr>
          <w:sz w:val="26"/>
          <w:szCs w:val="26"/>
          <w:lang w:val="it-IT"/>
        </w:rPr>
        <w:t xml:space="preserve"> secretariat – 0212753103;</w:t>
      </w:r>
    </w:p>
    <w:p w:rsidR="00D44BCB" w:rsidRPr="00D947E5" w:rsidRDefault="00D44BCB" w:rsidP="00D44BCB">
      <w:pPr>
        <w:pStyle w:val="BodyText"/>
        <w:tabs>
          <w:tab w:val="left" w:pos="1200"/>
        </w:tabs>
        <w:rPr>
          <w:b/>
          <w:sz w:val="26"/>
          <w:szCs w:val="26"/>
          <w:lang w:val="fr-FR"/>
        </w:rPr>
      </w:pPr>
      <w:r w:rsidRPr="008D4F34">
        <w:rPr>
          <w:b/>
          <w:color w:val="FF0000"/>
          <w:sz w:val="26"/>
          <w:szCs w:val="26"/>
          <w:lang w:val="it-IT"/>
        </w:rPr>
        <w:t xml:space="preserve">           </w:t>
      </w:r>
      <w:r w:rsidRPr="008D4F34">
        <w:rPr>
          <w:b/>
          <w:color w:val="000000"/>
          <w:sz w:val="26"/>
          <w:szCs w:val="26"/>
          <w:lang w:val="it-IT"/>
        </w:rPr>
        <w:t>- Centrala Termoelectrica Bucureşti Sud</w:t>
      </w:r>
      <w:r w:rsidRPr="008D4F34">
        <w:rPr>
          <w:b/>
          <w:sz w:val="26"/>
          <w:szCs w:val="26"/>
          <w:lang w:val="it-IT"/>
        </w:rPr>
        <w:t xml:space="preserve"> - Str. </w:t>
      </w:r>
      <w:proofErr w:type="spellStart"/>
      <w:r w:rsidRPr="00D947E5">
        <w:rPr>
          <w:b/>
          <w:sz w:val="26"/>
          <w:szCs w:val="26"/>
          <w:lang w:val="fr-FR"/>
        </w:rPr>
        <w:t>Releului</w:t>
      </w:r>
      <w:proofErr w:type="spellEnd"/>
      <w:r w:rsidRPr="00D947E5">
        <w:rPr>
          <w:b/>
          <w:sz w:val="26"/>
          <w:szCs w:val="26"/>
          <w:lang w:val="fr-FR"/>
        </w:rPr>
        <w:t>, nr.2</w:t>
      </w:r>
      <w:r>
        <w:rPr>
          <w:b/>
          <w:sz w:val="26"/>
          <w:szCs w:val="26"/>
          <w:lang w:val="fr-FR"/>
        </w:rPr>
        <w:t xml:space="preserve"> B</w:t>
      </w:r>
      <w:r w:rsidRPr="00D947E5">
        <w:rPr>
          <w:b/>
          <w:sz w:val="26"/>
          <w:szCs w:val="26"/>
          <w:lang w:val="fr-FR"/>
        </w:rPr>
        <w:t xml:space="preserve">, </w:t>
      </w:r>
      <w:proofErr w:type="spellStart"/>
      <w:r w:rsidRPr="00D947E5">
        <w:rPr>
          <w:b/>
          <w:sz w:val="26"/>
          <w:szCs w:val="26"/>
          <w:lang w:val="fr-FR"/>
        </w:rPr>
        <w:t>sector</w:t>
      </w:r>
      <w:proofErr w:type="spellEnd"/>
      <w:r w:rsidRPr="00D947E5">
        <w:rPr>
          <w:b/>
          <w:sz w:val="26"/>
          <w:szCs w:val="26"/>
          <w:lang w:val="fr-FR"/>
        </w:rPr>
        <w:t xml:space="preserve"> 3 ;</w:t>
      </w:r>
    </w:p>
    <w:p w:rsidR="00D44BCB" w:rsidRPr="0063520D" w:rsidRDefault="00D44BCB" w:rsidP="00D44BCB">
      <w:pPr>
        <w:pStyle w:val="BodyText"/>
        <w:tabs>
          <w:tab w:val="left" w:pos="720"/>
        </w:tabs>
        <w:rPr>
          <w:sz w:val="26"/>
          <w:szCs w:val="26"/>
          <w:lang w:val="fr-FR"/>
        </w:rPr>
      </w:pPr>
      <w:r w:rsidRPr="00D947E5">
        <w:rPr>
          <w:sz w:val="26"/>
          <w:szCs w:val="26"/>
          <w:lang w:val="fr-FR"/>
        </w:rPr>
        <w:tab/>
      </w:r>
      <w:r>
        <w:rPr>
          <w:sz w:val="26"/>
          <w:szCs w:val="26"/>
          <w:lang w:val="fr-FR"/>
        </w:rPr>
        <w:t xml:space="preserve">   </w:t>
      </w:r>
      <w:proofErr w:type="spellStart"/>
      <w:proofErr w:type="gramStart"/>
      <w:r w:rsidRPr="008D4F34">
        <w:rPr>
          <w:color w:val="000000"/>
          <w:sz w:val="26"/>
          <w:szCs w:val="26"/>
          <w:lang w:val="fr-FR"/>
        </w:rPr>
        <w:t>persoana</w:t>
      </w:r>
      <w:proofErr w:type="spellEnd"/>
      <w:proofErr w:type="gramEnd"/>
      <w:r w:rsidRPr="008D4F34">
        <w:rPr>
          <w:color w:val="000000"/>
          <w:sz w:val="26"/>
          <w:szCs w:val="26"/>
          <w:lang w:val="fr-FR"/>
        </w:rPr>
        <w:t xml:space="preserve"> de contact </w:t>
      </w:r>
      <w:r>
        <w:rPr>
          <w:color w:val="000000"/>
          <w:sz w:val="26"/>
          <w:szCs w:val="26"/>
          <w:lang w:val="fr-FR"/>
        </w:rPr>
        <w:t xml:space="preserve">– </w:t>
      </w:r>
      <w:proofErr w:type="spellStart"/>
      <w:r>
        <w:rPr>
          <w:color w:val="000000"/>
          <w:sz w:val="26"/>
          <w:szCs w:val="26"/>
          <w:lang w:val="fr-FR"/>
        </w:rPr>
        <w:t>Georgeta</w:t>
      </w:r>
      <w:proofErr w:type="spellEnd"/>
      <w:r>
        <w:rPr>
          <w:color w:val="000000"/>
          <w:sz w:val="26"/>
          <w:szCs w:val="26"/>
          <w:lang w:val="fr-FR"/>
        </w:rPr>
        <w:t xml:space="preserve"> </w:t>
      </w:r>
      <w:proofErr w:type="spellStart"/>
      <w:r>
        <w:rPr>
          <w:color w:val="000000"/>
          <w:sz w:val="26"/>
          <w:szCs w:val="26"/>
          <w:lang w:val="fr-FR"/>
        </w:rPr>
        <w:t>Postelnicu</w:t>
      </w:r>
      <w:proofErr w:type="spellEnd"/>
      <w:r w:rsidRPr="008D4F34">
        <w:rPr>
          <w:color w:val="000000"/>
          <w:sz w:val="26"/>
          <w:szCs w:val="26"/>
          <w:lang w:val="fr-FR"/>
        </w:rPr>
        <w:t xml:space="preserve"> </w:t>
      </w:r>
      <w:r>
        <w:rPr>
          <w:color w:val="000000"/>
          <w:sz w:val="26"/>
          <w:szCs w:val="26"/>
          <w:lang w:val="fr-FR"/>
        </w:rPr>
        <w:t xml:space="preserve">  </w:t>
      </w:r>
      <w:r w:rsidRPr="008D4F34">
        <w:rPr>
          <w:sz w:val="26"/>
          <w:szCs w:val="26"/>
          <w:lang w:val="fr-FR"/>
        </w:rPr>
        <w:t>tel. 021275</w:t>
      </w:r>
      <w:r>
        <w:rPr>
          <w:sz w:val="26"/>
          <w:szCs w:val="26"/>
          <w:lang w:val="fr-FR"/>
        </w:rPr>
        <w:t>2362</w:t>
      </w:r>
      <w:r w:rsidRPr="008D4F34">
        <w:rPr>
          <w:sz w:val="26"/>
          <w:szCs w:val="26"/>
          <w:lang w:val="fr-FR"/>
        </w:rPr>
        <w:t xml:space="preserve">; </w:t>
      </w:r>
      <w:r>
        <w:rPr>
          <w:sz w:val="26"/>
          <w:szCs w:val="26"/>
          <w:lang w:val="fr-FR"/>
        </w:rPr>
        <w:t>mobil 0726768403</w:t>
      </w:r>
      <w:r w:rsidRPr="008D4F34">
        <w:rPr>
          <w:sz w:val="26"/>
          <w:szCs w:val="26"/>
          <w:lang w:val="fr-FR"/>
        </w:rPr>
        <w:t>;</w:t>
      </w:r>
      <w:r>
        <w:rPr>
          <w:sz w:val="26"/>
          <w:szCs w:val="26"/>
          <w:lang w:val="fr-FR"/>
        </w:rPr>
        <w:t xml:space="preserve"> </w:t>
      </w:r>
      <w:r w:rsidRPr="00D947E5">
        <w:rPr>
          <w:sz w:val="26"/>
          <w:szCs w:val="26"/>
          <w:lang w:val="fr-FR"/>
        </w:rPr>
        <w:t xml:space="preserve">           </w:t>
      </w:r>
      <w:r>
        <w:rPr>
          <w:sz w:val="26"/>
          <w:szCs w:val="26"/>
          <w:lang w:val="fr-FR"/>
        </w:rPr>
        <w:t xml:space="preserve">                                             </w:t>
      </w:r>
      <w:r>
        <w:rPr>
          <w:sz w:val="26"/>
          <w:szCs w:val="26"/>
          <w:lang w:val="fr-FR"/>
        </w:rPr>
        <w:tab/>
        <w:t xml:space="preserve">- </w:t>
      </w:r>
      <w:proofErr w:type="spellStart"/>
      <w:r w:rsidRPr="00D947E5">
        <w:rPr>
          <w:b/>
          <w:sz w:val="26"/>
          <w:szCs w:val="26"/>
          <w:lang w:val="fr-FR"/>
        </w:rPr>
        <w:t>Uzina</w:t>
      </w:r>
      <w:proofErr w:type="spellEnd"/>
      <w:r w:rsidRPr="00D947E5">
        <w:rPr>
          <w:b/>
          <w:sz w:val="26"/>
          <w:szCs w:val="26"/>
          <w:lang w:val="fr-FR"/>
        </w:rPr>
        <w:t xml:space="preserve"> de </w:t>
      </w:r>
      <w:proofErr w:type="spellStart"/>
      <w:r>
        <w:rPr>
          <w:b/>
          <w:sz w:val="26"/>
          <w:szCs w:val="26"/>
          <w:lang w:val="fr-FR"/>
        </w:rPr>
        <w:t>Reparaţii</w:t>
      </w:r>
      <w:proofErr w:type="spellEnd"/>
      <w:r>
        <w:rPr>
          <w:b/>
          <w:sz w:val="26"/>
          <w:szCs w:val="26"/>
          <w:lang w:val="fr-FR"/>
        </w:rPr>
        <w:t xml:space="preserve"> (CTE Sud)</w:t>
      </w:r>
      <w:r w:rsidRPr="00D947E5">
        <w:rPr>
          <w:b/>
          <w:sz w:val="26"/>
          <w:szCs w:val="26"/>
          <w:lang w:val="fr-FR"/>
        </w:rPr>
        <w:t xml:space="preserve"> - Str. </w:t>
      </w:r>
      <w:proofErr w:type="spellStart"/>
      <w:r w:rsidRPr="00D947E5">
        <w:rPr>
          <w:b/>
          <w:sz w:val="26"/>
          <w:szCs w:val="26"/>
          <w:lang w:val="fr-FR"/>
        </w:rPr>
        <w:t>Releului</w:t>
      </w:r>
      <w:proofErr w:type="spellEnd"/>
      <w:r w:rsidRPr="00D947E5">
        <w:rPr>
          <w:b/>
          <w:sz w:val="26"/>
          <w:szCs w:val="26"/>
          <w:lang w:val="fr-FR"/>
        </w:rPr>
        <w:t>, nr.2</w:t>
      </w:r>
      <w:r>
        <w:rPr>
          <w:b/>
          <w:sz w:val="26"/>
          <w:szCs w:val="26"/>
          <w:lang w:val="fr-FR"/>
        </w:rPr>
        <w:t>B</w:t>
      </w:r>
      <w:r w:rsidRPr="00D947E5">
        <w:rPr>
          <w:b/>
          <w:sz w:val="26"/>
          <w:szCs w:val="26"/>
          <w:lang w:val="fr-FR"/>
        </w:rPr>
        <w:t xml:space="preserve">, </w:t>
      </w:r>
      <w:proofErr w:type="spellStart"/>
      <w:r w:rsidRPr="00D947E5">
        <w:rPr>
          <w:b/>
          <w:sz w:val="26"/>
          <w:szCs w:val="26"/>
          <w:lang w:val="fr-FR"/>
        </w:rPr>
        <w:t>sector</w:t>
      </w:r>
      <w:proofErr w:type="spellEnd"/>
      <w:r w:rsidRPr="00D947E5">
        <w:rPr>
          <w:b/>
          <w:sz w:val="26"/>
          <w:szCs w:val="26"/>
          <w:lang w:val="fr-FR"/>
        </w:rPr>
        <w:t xml:space="preserve"> 3;</w:t>
      </w:r>
    </w:p>
    <w:p w:rsidR="00D44BCB" w:rsidRDefault="00D44BCB" w:rsidP="00D44BCB">
      <w:pPr>
        <w:pStyle w:val="BodyText"/>
        <w:tabs>
          <w:tab w:val="left" w:pos="900"/>
        </w:tabs>
        <w:rPr>
          <w:sz w:val="26"/>
          <w:szCs w:val="26"/>
          <w:lang w:val="it-IT"/>
        </w:rPr>
      </w:pPr>
      <w:r w:rsidRPr="00D947E5">
        <w:rPr>
          <w:sz w:val="26"/>
          <w:szCs w:val="26"/>
          <w:lang w:val="fr-FR"/>
        </w:rPr>
        <w:tab/>
      </w:r>
      <w:r w:rsidRPr="0063520D">
        <w:rPr>
          <w:color w:val="000000"/>
          <w:sz w:val="26"/>
          <w:szCs w:val="26"/>
          <w:lang w:val="it-IT"/>
        </w:rPr>
        <w:t xml:space="preserve">persoana de contact - </w:t>
      </w:r>
      <w:r w:rsidRPr="0063520D">
        <w:rPr>
          <w:sz w:val="26"/>
          <w:szCs w:val="26"/>
          <w:lang w:val="it-IT"/>
        </w:rPr>
        <w:t>Minghiuş Emilia – 0212752277;</w:t>
      </w:r>
    </w:p>
    <w:p w:rsidR="00D44BCB" w:rsidRPr="0063520D" w:rsidRDefault="00D44BCB" w:rsidP="00D44BCB">
      <w:pPr>
        <w:pStyle w:val="BodyText"/>
        <w:rPr>
          <w:sz w:val="26"/>
          <w:szCs w:val="26"/>
          <w:lang w:val="it-IT"/>
        </w:rPr>
      </w:pPr>
      <w:r w:rsidRPr="0063520D">
        <w:rPr>
          <w:sz w:val="26"/>
          <w:szCs w:val="26"/>
          <w:lang w:val="it-IT"/>
        </w:rPr>
        <w:t xml:space="preserve">           </w:t>
      </w:r>
      <w:r w:rsidRPr="0063520D">
        <w:rPr>
          <w:b/>
          <w:color w:val="000000"/>
          <w:sz w:val="26"/>
          <w:szCs w:val="26"/>
          <w:lang w:val="it-IT"/>
        </w:rPr>
        <w:t>- Centrala Termoelectrica Progresu -</w:t>
      </w:r>
      <w:r>
        <w:rPr>
          <w:color w:val="FF0000"/>
          <w:sz w:val="26"/>
          <w:szCs w:val="26"/>
          <w:lang w:val="it-IT"/>
        </w:rPr>
        <w:t xml:space="preserve"> </w:t>
      </w:r>
      <w:r w:rsidRPr="0063520D">
        <w:rPr>
          <w:b/>
          <w:sz w:val="26"/>
          <w:szCs w:val="26"/>
          <w:lang w:val="it-IT"/>
        </w:rPr>
        <w:t xml:space="preserve">Str. Pogoanelor, nr. 1A, sector 4; </w:t>
      </w:r>
    </w:p>
    <w:p w:rsidR="00D44BCB" w:rsidRDefault="00D44BCB" w:rsidP="00D44BCB">
      <w:pPr>
        <w:pStyle w:val="BodyText"/>
        <w:tabs>
          <w:tab w:val="left" w:pos="900"/>
          <w:tab w:val="left" w:pos="2360"/>
        </w:tabs>
        <w:rPr>
          <w:sz w:val="26"/>
          <w:szCs w:val="26"/>
          <w:lang w:val="it-IT"/>
        </w:rPr>
      </w:pPr>
      <w:r w:rsidRPr="0063520D">
        <w:rPr>
          <w:sz w:val="26"/>
          <w:szCs w:val="26"/>
          <w:lang w:val="it-IT"/>
        </w:rPr>
        <w:tab/>
      </w:r>
      <w:r w:rsidRPr="00DB7C60">
        <w:rPr>
          <w:color w:val="000000"/>
          <w:sz w:val="26"/>
          <w:szCs w:val="26"/>
          <w:lang w:val="it-IT"/>
        </w:rPr>
        <w:t xml:space="preserve">persoana de contact </w:t>
      </w:r>
      <w:r>
        <w:rPr>
          <w:color w:val="000000"/>
          <w:sz w:val="26"/>
          <w:szCs w:val="26"/>
          <w:lang w:val="it-IT"/>
        </w:rPr>
        <w:t>–</w:t>
      </w:r>
      <w:r w:rsidRPr="00DB7C60">
        <w:rPr>
          <w:color w:val="000000"/>
          <w:sz w:val="26"/>
          <w:szCs w:val="26"/>
          <w:lang w:val="it-IT"/>
        </w:rPr>
        <w:t xml:space="preserve"> </w:t>
      </w:r>
      <w:r>
        <w:rPr>
          <w:sz w:val="26"/>
          <w:szCs w:val="26"/>
          <w:lang w:val="it-IT"/>
        </w:rPr>
        <w:t>Daniela Rucareanu,</w:t>
      </w:r>
      <w:r w:rsidRPr="00D947E5">
        <w:rPr>
          <w:sz w:val="26"/>
          <w:szCs w:val="26"/>
          <w:lang w:val="it-IT"/>
        </w:rPr>
        <w:t xml:space="preserve"> tel. 0212754204 ; mobil 07</w:t>
      </w:r>
      <w:r>
        <w:rPr>
          <w:sz w:val="26"/>
          <w:szCs w:val="26"/>
          <w:lang w:val="it-IT"/>
        </w:rPr>
        <w:t>43034507;</w:t>
      </w:r>
    </w:p>
    <w:p w:rsidR="00D44BCB" w:rsidRDefault="00D44BCB" w:rsidP="00D44BCB">
      <w:pPr>
        <w:pStyle w:val="BodyText"/>
        <w:tabs>
          <w:tab w:val="left" w:pos="900"/>
          <w:tab w:val="left" w:pos="2360"/>
        </w:tabs>
        <w:rPr>
          <w:sz w:val="26"/>
          <w:szCs w:val="26"/>
          <w:lang w:val="ro-RO"/>
        </w:rPr>
      </w:pPr>
      <w:r>
        <w:rPr>
          <w:sz w:val="26"/>
          <w:szCs w:val="26"/>
          <w:lang w:val="it-IT"/>
        </w:rPr>
        <w:tab/>
      </w:r>
      <w:r w:rsidRPr="00341511">
        <w:rPr>
          <w:sz w:val="26"/>
          <w:szCs w:val="26"/>
          <w:lang w:val="ro-RO"/>
        </w:rPr>
        <w:t>1</w:t>
      </w:r>
      <w:r>
        <w:rPr>
          <w:sz w:val="26"/>
          <w:szCs w:val="26"/>
          <w:lang w:val="ro-RO"/>
        </w:rPr>
        <w:t>3</w:t>
      </w:r>
      <w:r w:rsidRPr="00341511">
        <w:rPr>
          <w:sz w:val="26"/>
          <w:szCs w:val="26"/>
          <w:lang w:val="ro-RO"/>
        </w:rPr>
        <w:t>.4</w:t>
      </w:r>
      <w:r>
        <w:rPr>
          <w:sz w:val="26"/>
          <w:szCs w:val="26"/>
          <w:lang w:val="ro-RO"/>
        </w:rPr>
        <w:t>.</w:t>
      </w:r>
      <w:r w:rsidRPr="00341511">
        <w:rPr>
          <w:sz w:val="26"/>
          <w:szCs w:val="26"/>
          <w:lang w:val="ro-RO"/>
        </w:rPr>
        <w:t xml:space="preserve"> </w:t>
      </w:r>
      <w:r w:rsidRPr="007E6E61">
        <w:rPr>
          <w:sz w:val="26"/>
          <w:szCs w:val="26"/>
          <w:lang w:val="ro-RO"/>
        </w:rPr>
        <w:t>Recepţia cantitativă şi calitativă se efectuează la achizitor</w:t>
      </w:r>
      <w:r w:rsidRPr="005006F3">
        <w:rPr>
          <w:sz w:val="26"/>
          <w:szCs w:val="26"/>
          <w:lang w:val="ro-RO"/>
        </w:rPr>
        <w:t>, în prezenţa furnizorului,</w:t>
      </w:r>
      <w:r>
        <w:rPr>
          <w:sz w:val="26"/>
          <w:szCs w:val="26"/>
          <w:lang w:val="ro-RO"/>
        </w:rPr>
        <w:t xml:space="preserve"> pe baza documentelor de însoţire a produselor.</w:t>
      </w:r>
    </w:p>
    <w:p w:rsidR="00D44BCB" w:rsidRPr="00713CA0" w:rsidRDefault="00D44BCB" w:rsidP="00D44BCB">
      <w:pPr>
        <w:pStyle w:val="BodyText"/>
        <w:ind w:firstLine="708"/>
        <w:rPr>
          <w:sz w:val="26"/>
          <w:szCs w:val="26"/>
          <w:lang w:val="ro-RO"/>
        </w:rPr>
      </w:pPr>
      <w:r w:rsidRPr="0023291F">
        <w:rPr>
          <w:lang w:val="it-IT"/>
        </w:rPr>
        <w:lastRenderedPageBreak/>
        <w:t> </w:t>
      </w:r>
      <w:r>
        <w:rPr>
          <w:lang w:val="it-IT"/>
        </w:rPr>
        <w:t xml:space="preserve">  </w:t>
      </w:r>
      <w:r w:rsidRPr="00713CA0">
        <w:rPr>
          <w:sz w:val="26"/>
          <w:szCs w:val="26"/>
          <w:lang w:val="ro-RO"/>
        </w:rPr>
        <w:t>1</w:t>
      </w:r>
      <w:r>
        <w:rPr>
          <w:sz w:val="26"/>
          <w:szCs w:val="26"/>
          <w:lang w:val="ro-RO"/>
        </w:rPr>
        <w:t>3</w:t>
      </w:r>
      <w:r w:rsidRPr="00713CA0">
        <w:rPr>
          <w:sz w:val="26"/>
          <w:szCs w:val="26"/>
          <w:lang w:val="ro-RO"/>
        </w:rPr>
        <w:t>.5. Daca vreunul din produsele inspectate sau testate nu corespunde specificaţiilor, achizitorul are dreptul să îl respingă, iar furnizorul are obligaţia, fără a modifica preţul contractului</w:t>
      </w:r>
      <w:r>
        <w:rPr>
          <w:sz w:val="26"/>
          <w:szCs w:val="26"/>
          <w:lang w:val="ro-RO"/>
        </w:rPr>
        <w:t xml:space="preserve"> </w:t>
      </w:r>
      <w:r w:rsidRPr="0080729B">
        <w:rPr>
          <w:color w:val="000000"/>
          <w:sz w:val="26"/>
          <w:szCs w:val="26"/>
          <w:lang w:val="it-IT"/>
        </w:rPr>
        <w:t>de a înlocui produsele refuzate.</w:t>
      </w:r>
    </w:p>
    <w:p w:rsidR="00D44BCB" w:rsidRDefault="00D44BCB" w:rsidP="00D44B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D44BCB" w:rsidRPr="00713CA0" w:rsidRDefault="00D44BCB" w:rsidP="00D44BCB">
      <w:pPr>
        <w:pStyle w:val="DefaultText"/>
        <w:ind w:firstLine="708"/>
        <w:jc w:val="both"/>
        <w:rPr>
          <w:color w:val="000000"/>
          <w:sz w:val="26"/>
          <w:szCs w:val="26"/>
          <w:lang w:val="ro-RO"/>
        </w:rPr>
      </w:pPr>
      <w:r w:rsidRPr="00713CA0">
        <w:rPr>
          <w:color w:val="000000"/>
          <w:sz w:val="26"/>
          <w:szCs w:val="26"/>
          <w:lang w:val="ro-RO"/>
        </w:rPr>
        <w:t xml:space="preserve">Furnizorul trebuie </w:t>
      </w:r>
      <w:r>
        <w:rPr>
          <w:color w:val="000000"/>
          <w:sz w:val="26"/>
          <w:szCs w:val="26"/>
          <w:lang w:val="ro-RO"/>
        </w:rPr>
        <w:t>să înlocuiască</w:t>
      </w:r>
      <w:r w:rsidRPr="00713CA0">
        <w:rPr>
          <w:color w:val="000000"/>
          <w:sz w:val="26"/>
          <w:szCs w:val="26"/>
          <w:lang w:val="ro-RO"/>
        </w:rPr>
        <w:t xml:space="preserve"> fără plată produsele cu deficienţe şi abateri de la standarde, prescripţii tehnice sau declaraţia de conformitate constatate la recepţie sau în perioada de garanţie.</w:t>
      </w:r>
    </w:p>
    <w:p w:rsidR="00D44BCB" w:rsidRPr="00C77E5D" w:rsidRDefault="00D44BCB" w:rsidP="00D44BCB">
      <w:pPr>
        <w:ind w:firstLine="708"/>
        <w:jc w:val="both"/>
        <w:rPr>
          <w:noProof/>
          <w:sz w:val="26"/>
          <w:szCs w:val="26"/>
        </w:rPr>
      </w:pPr>
      <w:r w:rsidRPr="00C77E5D">
        <w:rPr>
          <w:noProof/>
          <w:sz w:val="26"/>
          <w:szCs w:val="26"/>
        </w:rPr>
        <w:t>1</w:t>
      </w:r>
      <w:r>
        <w:rPr>
          <w:noProof/>
          <w:sz w:val="26"/>
          <w:szCs w:val="26"/>
        </w:rPr>
        <w:t>3</w:t>
      </w:r>
      <w:r w:rsidRPr="00C77E5D">
        <w:rPr>
          <w:noProof/>
          <w:sz w:val="26"/>
          <w:szCs w:val="26"/>
        </w:rPr>
        <w:t>.</w:t>
      </w:r>
      <w:r>
        <w:rPr>
          <w:noProof/>
          <w:sz w:val="26"/>
          <w:szCs w:val="26"/>
        </w:rPr>
        <w:t>6</w:t>
      </w:r>
      <w:r w:rsidRPr="00C77E5D">
        <w:rPr>
          <w:noProof/>
          <w:sz w:val="26"/>
          <w:szCs w:val="26"/>
        </w:rPr>
        <w:t xml:space="preserve">. In cazul </w:t>
      </w:r>
      <w:r>
        <w:rPr>
          <w:noProof/>
          <w:sz w:val="26"/>
          <w:szCs w:val="26"/>
        </w:rPr>
        <w:t>î</w:t>
      </w:r>
      <w:r w:rsidRPr="00C77E5D">
        <w:rPr>
          <w:noProof/>
          <w:sz w:val="26"/>
          <w:szCs w:val="26"/>
        </w:rPr>
        <w:t xml:space="preserve">n care la analiza calitatii produselor se constata ca rezultatele nu corespund cu cele din documentele de </w:t>
      </w:r>
      <w:r>
        <w:rPr>
          <w:noProof/>
          <w:sz w:val="26"/>
          <w:szCs w:val="26"/>
        </w:rPr>
        <w:t xml:space="preserve">atestare a </w:t>
      </w:r>
      <w:r w:rsidRPr="00C77E5D">
        <w:rPr>
          <w:noProof/>
          <w:sz w:val="26"/>
          <w:szCs w:val="26"/>
        </w:rPr>
        <w:t>calit</w:t>
      </w:r>
      <w:r>
        <w:rPr>
          <w:noProof/>
          <w:sz w:val="26"/>
          <w:szCs w:val="26"/>
        </w:rPr>
        <w:t>ăţii, care trebuie să fie în concordanţă cu cerinţele de calitate în vigoare pentru acest tip de produs</w:t>
      </w:r>
      <w:r w:rsidRPr="00C77E5D">
        <w:rPr>
          <w:noProof/>
          <w:sz w:val="26"/>
          <w:szCs w:val="26"/>
        </w:rPr>
        <w:t xml:space="preserve">, se va apela la un laborator </w:t>
      </w:r>
      <w:r>
        <w:rPr>
          <w:noProof/>
          <w:sz w:val="26"/>
          <w:szCs w:val="26"/>
        </w:rPr>
        <w:t>specializat,</w:t>
      </w:r>
      <w:r w:rsidRPr="00C77E5D">
        <w:rPr>
          <w:noProof/>
          <w:sz w:val="26"/>
          <w:szCs w:val="26"/>
        </w:rPr>
        <w:t xml:space="preserve"> acreditat </w:t>
      </w:r>
      <w:r>
        <w:rPr>
          <w:noProof/>
          <w:sz w:val="26"/>
          <w:szCs w:val="26"/>
        </w:rPr>
        <w:t xml:space="preserve">conform SR EN ISO/CEI 17025:2005, </w:t>
      </w:r>
      <w:r w:rsidRPr="00C77E5D">
        <w:rPr>
          <w:noProof/>
          <w:sz w:val="26"/>
          <w:szCs w:val="26"/>
        </w:rPr>
        <w:t xml:space="preserve">caz </w:t>
      </w:r>
      <w:r>
        <w:rPr>
          <w:noProof/>
          <w:sz w:val="26"/>
          <w:szCs w:val="26"/>
        </w:rPr>
        <w:t>î</w:t>
      </w:r>
      <w:r w:rsidRPr="00C77E5D">
        <w:rPr>
          <w:noProof/>
          <w:sz w:val="26"/>
          <w:szCs w:val="26"/>
        </w:rPr>
        <w:t xml:space="preserve">n care furnizorul va fi </w:t>
      </w:r>
      <w:r>
        <w:rPr>
          <w:noProof/>
          <w:sz w:val="26"/>
          <w:szCs w:val="26"/>
        </w:rPr>
        <w:t>î</w:t>
      </w:r>
      <w:r w:rsidRPr="00C77E5D">
        <w:rPr>
          <w:noProof/>
          <w:sz w:val="26"/>
          <w:szCs w:val="26"/>
        </w:rPr>
        <w:t>n</w:t>
      </w:r>
      <w:r>
        <w:rPr>
          <w:noProof/>
          <w:sz w:val="26"/>
          <w:szCs w:val="26"/>
        </w:rPr>
        <w:t>ş</w:t>
      </w:r>
      <w:r w:rsidRPr="00C77E5D">
        <w:rPr>
          <w:noProof/>
          <w:sz w:val="26"/>
          <w:szCs w:val="26"/>
        </w:rPr>
        <w:t>tiin</w:t>
      </w:r>
      <w:r>
        <w:rPr>
          <w:noProof/>
          <w:sz w:val="26"/>
          <w:szCs w:val="26"/>
        </w:rPr>
        <w:t>ţ</w:t>
      </w:r>
      <w:r w:rsidRPr="00C77E5D">
        <w:rPr>
          <w:noProof/>
          <w:sz w:val="26"/>
          <w:szCs w:val="26"/>
        </w:rPr>
        <w:t xml:space="preserve">at asupra neconformitatilor constatate. </w:t>
      </w:r>
    </w:p>
    <w:p w:rsidR="00D44BCB" w:rsidRPr="00C77E5D" w:rsidRDefault="00D44BCB" w:rsidP="00D44BCB">
      <w:pPr>
        <w:ind w:firstLine="708"/>
        <w:jc w:val="both"/>
        <w:rPr>
          <w:noProof/>
          <w:sz w:val="26"/>
          <w:szCs w:val="26"/>
        </w:rPr>
      </w:pPr>
      <w:r w:rsidRPr="00C77E5D">
        <w:rPr>
          <w:noProof/>
          <w:sz w:val="26"/>
          <w:szCs w:val="26"/>
        </w:rPr>
        <w:t xml:space="preserve">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D44BCB" w:rsidRPr="00987362" w:rsidRDefault="00D44BCB" w:rsidP="00D44B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13.7</w:t>
      </w:r>
      <w:r w:rsidRPr="005A1DF8">
        <w:rPr>
          <w:color w:val="000000"/>
          <w:sz w:val="26"/>
          <w:szCs w:val="26"/>
        </w:rPr>
        <w:t>.</w:t>
      </w:r>
      <w:r w:rsidRPr="00987362">
        <w:rPr>
          <w:color w:val="000000"/>
          <w:sz w:val="26"/>
          <w:szCs w:val="26"/>
        </w:rPr>
        <w:t xml:space="preserve"> -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D44BCB" w:rsidRDefault="00D44BCB" w:rsidP="00D44BCB">
      <w:pPr>
        <w:jc w:val="both"/>
        <w:rPr>
          <w:sz w:val="26"/>
          <w:szCs w:val="26"/>
        </w:rPr>
      </w:pPr>
      <w:r w:rsidRPr="00BD62D2">
        <w:rPr>
          <w:color w:val="000000"/>
        </w:rPr>
        <w:t>   </w:t>
      </w:r>
      <w:r w:rsidRPr="00BD62D2">
        <w:rPr>
          <w:color w:val="000000"/>
        </w:rPr>
        <w:tab/>
      </w:r>
      <w:r w:rsidRPr="00E13CCC">
        <w:rPr>
          <w:color w:val="000000"/>
          <w:sz w:val="26"/>
          <w:szCs w:val="26"/>
        </w:rPr>
        <w:t>1</w:t>
      </w:r>
      <w:r>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w:t>
      </w:r>
      <w:r>
        <w:rPr>
          <w:sz w:val="26"/>
          <w:szCs w:val="26"/>
        </w:rPr>
        <w:t>produselor</w:t>
      </w:r>
      <w:r w:rsidRPr="004558B0">
        <w:rPr>
          <w:sz w:val="26"/>
          <w:szCs w:val="26"/>
        </w:rPr>
        <w:t xml:space="preserve"> se face </w:t>
      </w:r>
      <w:r w:rsidRPr="00C24D3A">
        <w:rPr>
          <w:sz w:val="26"/>
          <w:szCs w:val="26"/>
        </w:rPr>
        <w:t xml:space="preserve">prin numărare şi întocmirea (completarea) de către achizitor a notei de recepţie </w:t>
      </w:r>
      <w:r>
        <w:rPr>
          <w:sz w:val="26"/>
          <w:szCs w:val="26"/>
        </w:rPr>
        <w:t>ş</w:t>
      </w:r>
      <w:r w:rsidRPr="00C24D3A">
        <w:rPr>
          <w:sz w:val="26"/>
          <w:szCs w:val="26"/>
        </w:rPr>
        <w:t>i constatare diferenţe,</w:t>
      </w:r>
      <w:r w:rsidRPr="004558B0">
        <w:rPr>
          <w:sz w:val="26"/>
          <w:szCs w:val="26"/>
        </w:rPr>
        <w:t xml:space="preserve"> pe baza următoarelor documente prezentate de furnizor:</w:t>
      </w:r>
    </w:p>
    <w:p w:rsidR="00D44BCB" w:rsidRDefault="00D44BCB" w:rsidP="00D44BCB">
      <w:pPr>
        <w:pStyle w:val="BodyText"/>
        <w:ind w:firstLine="720"/>
        <w:rPr>
          <w:sz w:val="26"/>
          <w:szCs w:val="26"/>
          <w:lang w:val="ro-RO"/>
        </w:rPr>
      </w:pPr>
      <w:r w:rsidRPr="00E13CCC">
        <w:rPr>
          <w:sz w:val="26"/>
          <w:szCs w:val="26"/>
          <w:lang w:val="ro-RO"/>
        </w:rPr>
        <w:t xml:space="preserve">- </w:t>
      </w:r>
      <w:r>
        <w:rPr>
          <w:sz w:val="26"/>
          <w:szCs w:val="26"/>
          <w:lang w:val="ro-RO"/>
        </w:rPr>
        <w:t>avizul de expediţie la fiecare livrare</w:t>
      </w:r>
      <w:r w:rsidRPr="00E13CCC">
        <w:rPr>
          <w:sz w:val="26"/>
          <w:szCs w:val="26"/>
          <w:lang w:val="ro-RO"/>
        </w:rPr>
        <w:t>;</w:t>
      </w:r>
    </w:p>
    <w:p w:rsidR="00D44BCB" w:rsidRDefault="00D44BCB" w:rsidP="00D44BCB">
      <w:pPr>
        <w:pStyle w:val="BodyText"/>
        <w:ind w:firstLine="720"/>
        <w:rPr>
          <w:color w:val="000000"/>
          <w:sz w:val="26"/>
          <w:szCs w:val="26"/>
          <w:lang w:val="ro-RO"/>
        </w:rPr>
      </w:pPr>
      <w:r>
        <w:rPr>
          <w:sz w:val="26"/>
          <w:szCs w:val="26"/>
          <w:lang w:val="ro-RO"/>
        </w:rPr>
        <w:t xml:space="preserve">- </w:t>
      </w:r>
      <w:r w:rsidRPr="001805A0">
        <w:rPr>
          <w:color w:val="000000"/>
          <w:sz w:val="26"/>
          <w:szCs w:val="26"/>
          <w:lang w:val="ro-RO"/>
        </w:rPr>
        <w:t>declaraţia de conformitate</w:t>
      </w:r>
      <w:r w:rsidRPr="007135DE">
        <w:rPr>
          <w:sz w:val="26"/>
          <w:szCs w:val="26"/>
          <w:lang w:val="ro-RO"/>
        </w:rPr>
        <w:t xml:space="preserve"> </w:t>
      </w:r>
      <w:r>
        <w:rPr>
          <w:sz w:val="26"/>
          <w:szCs w:val="26"/>
          <w:lang w:val="ro-RO"/>
        </w:rPr>
        <w:t>la fiecare livrare</w:t>
      </w:r>
      <w:r>
        <w:rPr>
          <w:color w:val="000000"/>
          <w:sz w:val="26"/>
          <w:szCs w:val="26"/>
          <w:lang w:val="ro-RO"/>
        </w:rPr>
        <w:t>;</w:t>
      </w:r>
      <w:r w:rsidRPr="001805A0">
        <w:rPr>
          <w:color w:val="000000"/>
          <w:sz w:val="26"/>
          <w:szCs w:val="26"/>
          <w:lang w:val="ro-RO"/>
        </w:rPr>
        <w:t xml:space="preserve"> </w:t>
      </w:r>
    </w:p>
    <w:p w:rsidR="00D44BCB" w:rsidRDefault="00D44BCB" w:rsidP="00D44BCB">
      <w:pPr>
        <w:pStyle w:val="BodyText"/>
        <w:ind w:firstLine="720"/>
        <w:rPr>
          <w:color w:val="000000"/>
          <w:sz w:val="26"/>
          <w:szCs w:val="26"/>
          <w:lang w:val="ro-RO"/>
        </w:rPr>
      </w:pPr>
      <w:r>
        <w:rPr>
          <w:color w:val="000000"/>
          <w:sz w:val="26"/>
          <w:szCs w:val="26"/>
          <w:lang w:val="ro-RO"/>
        </w:rPr>
        <w:t>- factură fiscală la sfârşit de lună.</w:t>
      </w:r>
    </w:p>
    <w:p w:rsidR="00D44BCB" w:rsidRDefault="00D44BCB" w:rsidP="00D44BCB">
      <w:pPr>
        <w:pStyle w:val="BodyText"/>
        <w:ind w:firstLine="720"/>
        <w:rPr>
          <w:color w:val="000000"/>
          <w:sz w:val="26"/>
          <w:szCs w:val="26"/>
          <w:lang w:val="ro-RO"/>
        </w:rPr>
      </w:pPr>
      <w:r>
        <w:rPr>
          <w:color w:val="000000"/>
          <w:sz w:val="26"/>
          <w:szCs w:val="26"/>
          <w:lang w:val="ro-RO"/>
        </w:rPr>
        <w:t>Calitatea produselor achiziţionate de beneficiar este atestată de furnizor prin declaraţii de conformitate conform standardelor de calitate aplicabile pentru fiecare tip de produs.</w:t>
      </w:r>
    </w:p>
    <w:p w:rsidR="00D44BCB" w:rsidRPr="000646CD" w:rsidRDefault="00D44BCB" w:rsidP="00D44BCB">
      <w:pPr>
        <w:pStyle w:val="BodyText"/>
        <w:ind w:firstLine="720"/>
        <w:rPr>
          <w:noProof/>
          <w:color w:val="000000"/>
          <w:sz w:val="26"/>
          <w:szCs w:val="26"/>
          <w:lang w:val="ro-RO"/>
        </w:rPr>
      </w:pPr>
      <w:r>
        <w:rPr>
          <w:noProof/>
          <w:sz w:val="26"/>
          <w:szCs w:val="26"/>
          <w:lang w:val="ro-RO"/>
        </w:rPr>
        <w:t xml:space="preserve">13.9. Nu se receptioneaza produsele pentru care furnizorul nu prezinta toate documentele prevazute la art. </w:t>
      </w:r>
      <w:r w:rsidRPr="000646CD">
        <w:rPr>
          <w:noProof/>
          <w:color w:val="000000"/>
          <w:sz w:val="26"/>
          <w:szCs w:val="26"/>
          <w:lang w:val="ro-RO"/>
        </w:rPr>
        <w:t>1</w:t>
      </w:r>
      <w:r>
        <w:rPr>
          <w:noProof/>
          <w:color w:val="000000"/>
          <w:sz w:val="26"/>
          <w:szCs w:val="26"/>
          <w:lang w:val="ro-RO"/>
        </w:rPr>
        <w:t>3</w:t>
      </w:r>
      <w:r w:rsidRPr="000646CD">
        <w:rPr>
          <w:noProof/>
          <w:color w:val="000000"/>
          <w:sz w:val="26"/>
          <w:szCs w:val="26"/>
          <w:lang w:val="ro-RO"/>
        </w:rPr>
        <w:t>.8.</w:t>
      </w:r>
    </w:p>
    <w:p w:rsidR="00D44BCB" w:rsidRDefault="00D44BCB" w:rsidP="00D44BCB">
      <w:pPr>
        <w:ind w:firstLine="708"/>
        <w:jc w:val="both"/>
        <w:rPr>
          <w:sz w:val="26"/>
          <w:szCs w:val="26"/>
        </w:rPr>
      </w:pPr>
      <w:r>
        <w:rPr>
          <w:sz w:val="26"/>
          <w:szCs w:val="26"/>
        </w:rPr>
        <w:t>13.10</w:t>
      </w:r>
      <w:r w:rsidRPr="005A1DF8">
        <w:rPr>
          <w:sz w:val="26"/>
          <w:szCs w:val="26"/>
        </w:rPr>
        <w:t>. - Prevederile</w:t>
      </w:r>
      <w:r>
        <w:rPr>
          <w:sz w:val="26"/>
          <w:szCs w:val="26"/>
        </w:rPr>
        <w:t xml:space="preserve"> clauzelor 13.1-</w:t>
      </w:r>
      <w:r w:rsidRPr="00C9156E">
        <w:rPr>
          <w:color w:val="000000"/>
          <w:sz w:val="26"/>
          <w:szCs w:val="26"/>
        </w:rPr>
        <w:t>1</w:t>
      </w:r>
      <w:r>
        <w:rPr>
          <w:color w:val="000000"/>
          <w:sz w:val="26"/>
          <w:szCs w:val="26"/>
        </w:rPr>
        <w:t>3</w:t>
      </w:r>
      <w:r w:rsidRPr="00C9156E">
        <w:rPr>
          <w:color w:val="000000"/>
          <w:sz w:val="26"/>
          <w:szCs w:val="26"/>
        </w:rPr>
        <w:t>.9</w:t>
      </w:r>
      <w:r w:rsidRPr="005A1DF8">
        <w:rPr>
          <w:sz w:val="26"/>
          <w:szCs w:val="26"/>
        </w:rPr>
        <w:t xml:space="preserve"> nu îl vor absolvi pe furnizor de obligaţia asumării garanţiilor sau altor obligaţii prevăzute în contract.</w:t>
      </w:r>
    </w:p>
    <w:p w:rsidR="00D44BCB" w:rsidRPr="00BD62D2" w:rsidRDefault="00D44BCB" w:rsidP="00D44BCB">
      <w:pPr>
        <w:ind w:firstLine="708"/>
        <w:jc w:val="both"/>
        <w:rPr>
          <w:color w:val="000000"/>
          <w:sz w:val="26"/>
          <w:szCs w:val="26"/>
        </w:rPr>
      </w:pPr>
    </w:p>
    <w:p w:rsidR="00C97B11" w:rsidRPr="00BD62D2" w:rsidRDefault="00C97B11" w:rsidP="00C97B11">
      <w:pPr>
        <w:jc w:val="both"/>
        <w:rPr>
          <w:b/>
          <w:color w:val="000000"/>
          <w:sz w:val="26"/>
          <w:szCs w:val="26"/>
        </w:rPr>
      </w:pPr>
      <w:r>
        <w:rPr>
          <w:b/>
          <w:color w:val="000000"/>
          <w:sz w:val="26"/>
          <w:szCs w:val="26"/>
        </w:rPr>
        <w:t>   14</w:t>
      </w:r>
      <w:r w:rsidRPr="00BD62D2">
        <w:rPr>
          <w:b/>
          <w:color w:val="000000"/>
          <w:sz w:val="26"/>
          <w:szCs w:val="26"/>
        </w:rPr>
        <w:t xml:space="preserve">. Ambalare şi marcare </w:t>
      </w:r>
    </w:p>
    <w:p w:rsidR="00C97B11" w:rsidRDefault="00C97B11" w:rsidP="00C97B11">
      <w:pPr>
        <w:ind w:firstLine="708"/>
        <w:jc w:val="both"/>
        <w:rPr>
          <w:sz w:val="26"/>
          <w:szCs w:val="26"/>
        </w:rPr>
      </w:pPr>
      <w:r>
        <w:rPr>
          <w:color w:val="000000"/>
          <w:sz w:val="26"/>
          <w:szCs w:val="26"/>
        </w:rPr>
        <w:t>  </w:t>
      </w:r>
      <w:r w:rsidRPr="00BD62D2">
        <w:rPr>
          <w:color w:val="000000"/>
          <w:sz w:val="26"/>
          <w:szCs w:val="26"/>
        </w:rPr>
        <w:t>1</w:t>
      </w:r>
      <w:r>
        <w:rPr>
          <w:color w:val="000000"/>
          <w:sz w:val="26"/>
          <w:szCs w:val="26"/>
        </w:rPr>
        <w:t>4</w:t>
      </w:r>
      <w:r w:rsidRPr="00BD62D2">
        <w:rPr>
          <w:color w:val="000000"/>
          <w:sz w:val="26"/>
          <w:szCs w:val="26"/>
        </w:rPr>
        <w:t xml:space="preserve">.1. -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C97B11" w:rsidRDefault="00C97B11" w:rsidP="00C97B11">
      <w:pPr>
        <w:jc w:val="both"/>
        <w:rPr>
          <w:sz w:val="26"/>
          <w:szCs w:val="26"/>
        </w:rPr>
      </w:pPr>
      <w:r>
        <w:rPr>
          <w:sz w:val="26"/>
          <w:szCs w:val="26"/>
        </w:rPr>
        <w:tab/>
        <w:t>Ambalarea şi conservarea se va face cu respecta</w:t>
      </w:r>
      <w:r w:rsidR="00755E75">
        <w:rPr>
          <w:sz w:val="26"/>
          <w:szCs w:val="26"/>
        </w:rPr>
        <w:t>rea standardelor pentru produs.</w:t>
      </w:r>
    </w:p>
    <w:p w:rsidR="00C97B11" w:rsidRDefault="00C97B11" w:rsidP="00C97B11">
      <w:pPr>
        <w:jc w:val="both"/>
        <w:rPr>
          <w:sz w:val="26"/>
          <w:szCs w:val="26"/>
        </w:rPr>
      </w:pPr>
      <w:r>
        <w:rPr>
          <w:sz w:val="26"/>
          <w:szCs w:val="26"/>
        </w:rPr>
        <w:tab/>
        <w:t>Ambalarea şi conservarea produselor se face în bidoane reutilizabile de 19 litri dintr-un material transparent de uz alimentar, special pentru ambalarea produselor destinate consumului uman, în aşa fel încât acestea să-şi păstreze caracteristicile calitative pe toată durata de garanţie, având imprimată pe etichetă denumirea produsului, numele producătorului sau marca fabricii, numărul standardului sau a normei interne, greutatea produsului, numărul lotului, data fabricării şi perioada de valabilitate, având inscripţionate toate aceste date în limba română.</w:t>
      </w:r>
    </w:p>
    <w:p w:rsidR="00C97B11" w:rsidRPr="00BD62D2" w:rsidRDefault="00C97B11" w:rsidP="00C97B11">
      <w:pPr>
        <w:ind w:firstLine="708"/>
        <w:jc w:val="both"/>
        <w:rPr>
          <w:sz w:val="26"/>
          <w:szCs w:val="26"/>
        </w:rPr>
      </w:pPr>
      <w:r>
        <w:rPr>
          <w:sz w:val="26"/>
          <w:szCs w:val="26"/>
        </w:rPr>
        <w:t>Ambalarea şi conservarea produselor livrate se face în aşa fel încât să-ţi păstreze caracteristicile calitative pe toată perioada de garanţie.</w:t>
      </w:r>
    </w:p>
    <w:p w:rsidR="00C97B11" w:rsidRPr="00BD62D2" w:rsidRDefault="00C97B11" w:rsidP="00C97B11">
      <w:pPr>
        <w:jc w:val="both"/>
        <w:rPr>
          <w:color w:val="000000"/>
          <w:sz w:val="26"/>
          <w:szCs w:val="26"/>
        </w:rPr>
      </w:pPr>
      <w:r w:rsidRPr="00BD62D2">
        <w:rPr>
          <w:sz w:val="26"/>
          <w:szCs w:val="26"/>
        </w:rPr>
        <w:t>   </w:t>
      </w:r>
      <w:r w:rsidRPr="00BD62D2">
        <w:rPr>
          <w:sz w:val="26"/>
          <w:szCs w:val="26"/>
        </w:rPr>
        <w:tab/>
      </w:r>
      <w:r w:rsidRPr="00BD62D2">
        <w:rPr>
          <w:color w:val="000000"/>
          <w:sz w:val="26"/>
          <w:szCs w:val="26"/>
        </w:rPr>
        <w:t>1</w:t>
      </w:r>
      <w:r>
        <w:rPr>
          <w:color w:val="000000"/>
          <w:sz w:val="26"/>
          <w:szCs w:val="26"/>
        </w:rPr>
        <w:t>4</w:t>
      </w:r>
      <w:r w:rsidRPr="00BD62D2">
        <w:rPr>
          <w:color w:val="000000"/>
          <w:sz w:val="26"/>
          <w:szCs w:val="26"/>
        </w:rPr>
        <w:t>.2. –  Marcajul se face conform standardelor, caietelor de sarcini, documentaţiilor tehnice de produs, normelor interne departamentale, etc.</w:t>
      </w:r>
    </w:p>
    <w:p w:rsidR="00C97B11" w:rsidRPr="00BD62D2" w:rsidRDefault="00C97B11" w:rsidP="00C97B11">
      <w:pPr>
        <w:ind w:firstLine="708"/>
        <w:jc w:val="both"/>
        <w:rPr>
          <w:color w:val="000000"/>
          <w:sz w:val="26"/>
          <w:szCs w:val="26"/>
        </w:rPr>
      </w:pPr>
      <w:r w:rsidRPr="00BD62D2">
        <w:rPr>
          <w:color w:val="000000"/>
          <w:sz w:val="26"/>
          <w:szCs w:val="26"/>
        </w:rPr>
        <w:lastRenderedPageBreak/>
        <w:t>1</w:t>
      </w:r>
      <w:r>
        <w:rPr>
          <w:color w:val="000000"/>
          <w:sz w:val="26"/>
          <w:szCs w:val="26"/>
        </w:rPr>
        <w:t>4</w:t>
      </w:r>
      <w:r w:rsidRPr="00BD62D2">
        <w:rPr>
          <w:color w:val="000000"/>
          <w:sz w:val="26"/>
          <w:szCs w:val="26"/>
        </w:rPr>
        <w:t>.3. - Toate materialele de ambalare a produselor, precum şi toate materialele necesare protecţiei coletelor (paleţi de lemn, foi de protecţie etc.) rămân în proprietatea achizitorului</w:t>
      </w:r>
      <w:r>
        <w:rPr>
          <w:color w:val="000000"/>
          <w:sz w:val="26"/>
          <w:szCs w:val="26"/>
        </w:rPr>
        <w:t>.</w:t>
      </w:r>
    </w:p>
    <w:p w:rsidR="00ED0811" w:rsidRPr="00BD62D2" w:rsidRDefault="00ED0811" w:rsidP="00082A04">
      <w:pPr>
        <w:jc w:val="both"/>
        <w:rPr>
          <w:color w:val="000000"/>
          <w:sz w:val="26"/>
          <w:szCs w:val="26"/>
        </w:rPr>
      </w:pPr>
    </w:p>
    <w:p w:rsidR="00C97B11" w:rsidRPr="00BD62D2" w:rsidRDefault="00C97B11" w:rsidP="00C97B11">
      <w:pPr>
        <w:jc w:val="both"/>
        <w:rPr>
          <w:b/>
          <w:color w:val="000000"/>
          <w:sz w:val="26"/>
          <w:szCs w:val="26"/>
        </w:rPr>
      </w:pPr>
      <w:r w:rsidRPr="00BD62D2">
        <w:rPr>
          <w:color w:val="000000"/>
          <w:sz w:val="26"/>
          <w:szCs w:val="26"/>
        </w:rPr>
        <w:t>   </w:t>
      </w:r>
      <w:r>
        <w:rPr>
          <w:b/>
          <w:color w:val="000000"/>
          <w:sz w:val="26"/>
          <w:szCs w:val="26"/>
        </w:rPr>
        <w:t>15</w:t>
      </w:r>
      <w:r w:rsidRPr="00BD62D2">
        <w:rPr>
          <w:b/>
          <w:color w:val="000000"/>
          <w:sz w:val="26"/>
          <w:szCs w:val="26"/>
        </w:rPr>
        <w:t xml:space="preserve">. Livrarea şi documentele care însoţesc produsele </w:t>
      </w:r>
    </w:p>
    <w:p w:rsidR="00C97B11" w:rsidRDefault="00C97B11" w:rsidP="00C97B11">
      <w:pPr>
        <w:jc w:val="both"/>
        <w:rPr>
          <w:color w:val="000000"/>
          <w:sz w:val="26"/>
          <w:szCs w:val="26"/>
        </w:rPr>
      </w:pPr>
      <w:r>
        <w:rPr>
          <w:color w:val="000000"/>
          <w:sz w:val="26"/>
          <w:szCs w:val="26"/>
        </w:rPr>
        <w:t xml:space="preserve">           </w:t>
      </w:r>
      <w:r w:rsidRPr="00BD62D2">
        <w:rPr>
          <w:color w:val="000000"/>
          <w:sz w:val="26"/>
          <w:szCs w:val="26"/>
        </w:rPr>
        <w:t>1</w:t>
      </w:r>
      <w:r>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 xml:space="preserve">ele mentionate la art. </w:t>
      </w:r>
      <w:r w:rsidRPr="004544A0">
        <w:rPr>
          <w:color w:val="000000"/>
          <w:sz w:val="26"/>
          <w:szCs w:val="26"/>
        </w:rPr>
        <w:t>1</w:t>
      </w:r>
      <w:r>
        <w:rPr>
          <w:color w:val="000000"/>
          <w:sz w:val="26"/>
          <w:szCs w:val="26"/>
        </w:rPr>
        <w:t>3</w:t>
      </w:r>
      <w:r w:rsidRPr="004544A0">
        <w:rPr>
          <w:color w:val="000000"/>
          <w:sz w:val="26"/>
          <w:szCs w:val="26"/>
        </w:rPr>
        <w:t>.3.</w:t>
      </w:r>
    </w:p>
    <w:p w:rsidR="00C97B11" w:rsidRPr="00BD62D2" w:rsidRDefault="00C97B11" w:rsidP="00C97B11">
      <w:pPr>
        <w:ind w:firstLine="708"/>
        <w:jc w:val="both"/>
        <w:rPr>
          <w:color w:val="000000"/>
          <w:sz w:val="26"/>
          <w:szCs w:val="26"/>
        </w:rPr>
      </w:pPr>
      <w:r w:rsidRPr="00BD62D2">
        <w:rPr>
          <w:color w:val="000000"/>
          <w:sz w:val="26"/>
          <w:szCs w:val="26"/>
        </w:rPr>
        <w:t xml:space="preserve">Furnizorul va livra produsele în cantitatea, calitatea şi la termenele </w:t>
      </w:r>
      <w:r>
        <w:rPr>
          <w:color w:val="000000"/>
          <w:sz w:val="26"/>
          <w:szCs w:val="26"/>
        </w:rPr>
        <w:t>notificate de către achizitor</w:t>
      </w:r>
      <w:r w:rsidRPr="00BD62D2">
        <w:rPr>
          <w:color w:val="000000"/>
          <w:sz w:val="26"/>
          <w:szCs w:val="26"/>
        </w:rPr>
        <w:t>, în intervalul orar 7,00 - 15,00 în zilele lucrătoare.</w:t>
      </w:r>
    </w:p>
    <w:p w:rsidR="00C97B11" w:rsidRPr="00C54F37" w:rsidRDefault="00C97B11" w:rsidP="00C97B11">
      <w:pPr>
        <w:ind w:firstLine="708"/>
        <w:jc w:val="both"/>
        <w:rPr>
          <w:color w:val="FF0000"/>
          <w:sz w:val="26"/>
          <w:szCs w:val="26"/>
        </w:rPr>
      </w:pPr>
      <w:r w:rsidRPr="00BD62D2">
        <w:rPr>
          <w:color w:val="000000"/>
          <w:sz w:val="26"/>
          <w:szCs w:val="26"/>
        </w:rPr>
        <w:t>1</w:t>
      </w:r>
      <w:r>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5</w:t>
      </w:r>
      <w:r w:rsidRPr="00BD62D2">
        <w:rPr>
          <w:color w:val="000000"/>
          <w:sz w:val="26"/>
          <w:szCs w:val="26"/>
        </w:rPr>
        <w:t xml:space="preserve">.3. -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C97B11" w:rsidRPr="004544A0" w:rsidRDefault="00C97B11" w:rsidP="00C97B11">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w:t>
      </w:r>
      <w:r w:rsidRPr="004544A0">
        <w:rPr>
          <w:color w:val="000000"/>
          <w:sz w:val="26"/>
          <w:szCs w:val="26"/>
        </w:rPr>
        <w:t>1</w:t>
      </w:r>
      <w:r>
        <w:rPr>
          <w:color w:val="000000"/>
          <w:sz w:val="26"/>
          <w:szCs w:val="26"/>
        </w:rPr>
        <w:t>3</w:t>
      </w:r>
      <w:r w:rsidRPr="004544A0">
        <w:rPr>
          <w:color w:val="000000"/>
          <w:sz w:val="26"/>
          <w:szCs w:val="26"/>
        </w:rPr>
        <w:t>.8.</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5</w:t>
      </w:r>
      <w:r w:rsidRPr="00BD62D2">
        <w:rPr>
          <w:color w:val="000000"/>
          <w:sz w:val="26"/>
          <w:szCs w:val="26"/>
        </w:rPr>
        <w:t xml:space="preserve">.4. - Certificarea de către achizitor a faptului că produsele au fost livrate parţial sau total se face după recepţie, prin semnarea de primire de către reprezentantul autorizat al acestuia pe documentele emise de furnizor pentru livrare. </w:t>
      </w:r>
    </w:p>
    <w:p w:rsidR="00C97B11" w:rsidRDefault="00C97B11" w:rsidP="00C97B11">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5</w:t>
      </w:r>
      <w:r w:rsidRPr="00BD62D2">
        <w:rPr>
          <w:color w:val="000000"/>
          <w:sz w:val="26"/>
          <w:szCs w:val="26"/>
        </w:rPr>
        <w:t>.5. - Livrarea produselor se consideră încheiată în momentul în care sunt îndeplinite prevederile clauzelor de recepţie a produselor.</w:t>
      </w:r>
    </w:p>
    <w:p w:rsidR="00C97B11" w:rsidRPr="00BD62D2" w:rsidRDefault="00C97B11" w:rsidP="00C97B11">
      <w:pPr>
        <w:jc w:val="both"/>
        <w:rPr>
          <w:color w:val="000000"/>
          <w:sz w:val="26"/>
          <w:szCs w:val="26"/>
        </w:rPr>
      </w:pPr>
    </w:p>
    <w:p w:rsidR="00C97B11" w:rsidRPr="00BD62D2" w:rsidRDefault="00C97B11" w:rsidP="00C97B11">
      <w:pPr>
        <w:jc w:val="both"/>
        <w:rPr>
          <w:b/>
          <w:color w:val="000000"/>
          <w:sz w:val="26"/>
          <w:szCs w:val="26"/>
        </w:rPr>
      </w:pPr>
      <w:r>
        <w:rPr>
          <w:b/>
          <w:color w:val="000000"/>
          <w:sz w:val="26"/>
          <w:szCs w:val="26"/>
        </w:rPr>
        <w:t xml:space="preserve">  16</w:t>
      </w:r>
      <w:r w:rsidRPr="00BD62D2">
        <w:rPr>
          <w:b/>
          <w:color w:val="000000"/>
          <w:sz w:val="26"/>
          <w:szCs w:val="26"/>
        </w:rPr>
        <w:t xml:space="preserve">. Asigurări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C97B11" w:rsidRPr="00BD62D2" w:rsidRDefault="00ED0811" w:rsidP="00C97B11">
      <w:pPr>
        <w:jc w:val="both"/>
        <w:rPr>
          <w:b/>
          <w:color w:val="000000"/>
          <w:sz w:val="26"/>
          <w:szCs w:val="26"/>
        </w:rPr>
      </w:pPr>
      <w:r w:rsidRPr="00BD62D2">
        <w:rPr>
          <w:color w:val="000000"/>
          <w:sz w:val="26"/>
          <w:szCs w:val="26"/>
        </w:rPr>
        <w:t>   </w:t>
      </w:r>
      <w:r w:rsidR="00C97B11">
        <w:rPr>
          <w:b/>
          <w:color w:val="000000"/>
          <w:sz w:val="26"/>
          <w:szCs w:val="26"/>
        </w:rPr>
        <w:t>18</w:t>
      </w:r>
      <w:r w:rsidR="00C97B11" w:rsidRPr="00BD62D2">
        <w:rPr>
          <w:b/>
          <w:color w:val="000000"/>
          <w:sz w:val="26"/>
          <w:szCs w:val="26"/>
        </w:rPr>
        <w:t xml:space="preserve">. Perioada de garanţie </w:t>
      </w:r>
      <w:r w:rsidR="00C97B11">
        <w:rPr>
          <w:b/>
          <w:color w:val="000000"/>
          <w:sz w:val="26"/>
          <w:szCs w:val="26"/>
        </w:rPr>
        <w:t xml:space="preserve">tehnica </w:t>
      </w:r>
      <w:r w:rsidR="00C97B11" w:rsidRPr="00BD62D2">
        <w:rPr>
          <w:b/>
          <w:color w:val="000000"/>
          <w:sz w:val="26"/>
          <w:szCs w:val="26"/>
        </w:rPr>
        <w:t xml:space="preserve">acordată produselor </w:t>
      </w:r>
    </w:p>
    <w:p w:rsidR="00C97B11" w:rsidRDefault="00C97B11" w:rsidP="00C97B1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18.1. </w:t>
      </w:r>
      <w:r w:rsidRPr="00BD62D2">
        <w:rPr>
          <w:color w:val="000000"/>
          <w:sz w:val="26"/>
          <w:szCs w:val="26"/>
        </w:rPr>
        <w:t xml:space="preserve">Furnizorul are obligaţia de a garanta că produsele furnizate prin contract sunt </w:t>
      </w:r>
      <w:r>
        <w:rPr>
          <w:color w:val="000000"/>
          <w:sz w:val="26"/>
          <w:szCs w:val="26"/>
        </w:rPr>
        <w:t>de fabricaţie curentă</w:t>
      </w:r>
      <w:r w:rsidRPr="00BD62D2">
        <w:rPr>
          <w:color w:val="000000"/>
          <w:sz w:val="26"/>
          <w:szCs w:val="26"/>
        </w:rPr>
        <w:t xml:space="preserve"> şi </w:t>
      </w:r>
      <w:r>
        <w:rPr>
          <w:color w:val="000000"/>
          <w:sz w:val="26"/>
          <w:szCs w:val="26"/>
        </w:rPr>
        <w:t>în termenul de garanţie acordat de furnizor.</w:t>
      </w:r>
      <w:r w:rsidRPr="00BD62D2">
        <w:rPr>
          <w:color w:val="000000"/>
          <w:sz w:val="26"/>
          <w:szCs w:val="26"/>
        </w:rPr>
        <w:t xml:space="preserve"> De asemenea, furnizorul are obligaţia de a garanta c</w:t>
      </w:r>
      <w:r>
        <w:rPr>
          <w:color w:val="000000"/>
          <w:sz w:val="26"/>
          <w:szCs w:val="26"/>
        </w:rPr>
        <w:t>ă</w:t>
      </w:r>
      <w:r w:rsidRPr="00BD62D2">
        <w:rPr>
          <w:color w:val="000000"/>
          <w:sz w:val="26"/>
          <w:szCs w:val="26"/>
        </w:rPr>
        <w:t xml:space="preserve"> </w:t>
      </w:r>
      <w:r>
        <w:rPr>
          <w:color w:val="000000"/>
          <w:sz w:val="26"/>
          <w:szCs w:val="26"/>
        </w:rPr>
        <w:t>produsele</w:t>
      </w:r>
      <w:r w:rsidRPr="00BD62D2">
        <w:rPr>
          <w:color w:val="000000"/>
          <w:sz w:val="26"/>
          <w:szCs w:val="26"/>
        </w:rPr>
        <w:t xml:space="preserve"> furnizat</w:t>
      </w:r>
      <w:r>
        <w:rPr>
          <w:color w:val="000000"/>
          <w:sz w:val="26"/>
          <w:szCs w:val="26"/>
        </w:rPr>
        <w:t>e</w:t>
      </w:r>
      <w:r w:rsidRPr="00BD62D2">
        <w:rPr>
          <w:color w:val="000000"/>
          <w:sz w:val="26"/>
          <w:szCs w:val="26"/>
        </w:rPr>
        <w:t xml:space="preserve"> prin contract</w:t>
      </w:r>
      <w:r>
        <w:rPr>
          <w:color w:val="000000"/>
          <w:sz w:val="26"/>
          <w:szCs w:val="26"/>
        </w:rPr>
        <w:t xml:space="preserve"> nu</w:t>
      </w:r>
      <w:r w:rsidRPr="00BD62D2">
        <w:rPr>
          <w:color w:val="000000"/>
          <w:sz w:val="26"/>
          <w:szCs w:val="26"/>
        </w:rPr>
        <w:t xml:space="preserve"> </w:t>
      </w:r>
      <w:r>
        <w:rPr>
          <w:color w:val="000000"/>
          <w:sz w:val="26"/>
          <w:szCs w:val="26"/>
        </w:rPr>
        <w:t xml:space="preserve">au termenul de garanţie depăşit sau fiind în termenul de garanţie, s-au deteriorat calitativ pe timpul depozitării şi transportului lor.  </w:t>
      </w:r>
    </w:p>
    <w:p w:rsidR="00C97B11" w:rsidRPr="00BD62D2" w:rsidRDefault="00C97B11" w:rsidP="00C97B11">
      <w:pPr>
        <w:jc w:val="both"/>
        <w:rPr>
          <w:color w:val="000000"/>
          <w:sz w:val="26"/>
          <w:szCs w:val="26"/>
          <w:lang w:val="pt-BR"/>
        </w:rPr>
      </w:pPr>
      <w:r>
        <w:rPr>
          <w:color w:val="000000"/>
          <w:sz w:val="26"/>
          <w:szCs w:val="26"/>
        </w:rPr>
        <w:t xml:space="preserve">            </w:t>
      </w:r>
      <w:r>
        <w:rPr>
          <w:color w:val="000000"/>
          <w:sz w:val="26"/>
          <w:szCs w:val="26"/>
          <w:lang w:val="pt-BR"/>
        </w:rPr>
        <w:t xml:space="preserve">18.2.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C97B11" w:rsidRPr="00BD62D2" w:rsidRDefault="00C97B11" w:rsidP="00C97B11">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004F1A8A">
        <w:rPr>
          <w:sz w:val="26"/>
          <w:szCs w:val="26"/>
          <w:lang w:val="ro-RO"/>
        </w:rPr>
        <w:t xml:space="preserve"> </w:t>
      </w:r>
      <w:r w:rsidR="004F1A8A" w:rsidRPr="004F1A8A">
        <w:rPr>
          <w:b/>
          <w:sz w:val="26"/>
          <w:szCs w:val="26"/>
          <w:lang w:val="ro-RO"/>
        </w:rPr>
        <w:t>12</w:t>
      </w:r>
      <w:r w:rsidRPr="00BD62D2">
        <w:rPr>
          <w:color w:val="000000"/>
          <w:sz w:val="26"/>
          <w:szCs w:val="26"/>
          <w:lang w:val="ro-RO"/>
        </w:rPr>
        <w:t xml:space="preserve"> luni de la livrarea produselor către achizitor.</w:t>
      </w:r>
      <w:r w:rsidRPr="00BD62D2">
        <w:rPr>
          <w:color w:val="000000"/>
          <w:sz w:val="26"/>
          <w:szCs w:val="26"/>
          <w:lang w:val="ro-RO"/>
        </w:rPr>
        <w:tab/>
      </w:r>
    </w:p>
    <w:p w:rsidR="00C97B11" w:rsidRPr="00BD62D2" w:rsidRDefault="00C97B11" w:rsidP="00C97B11">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C97B11" w:rsidRPr="00BD62D2" w:rsidRDefault="00C97B11" w:rsidP="00C97B11">
      <w:pPr>
        <w:pStyle w:val="BodyText"/>
        <w:ind w:firstLine="708"/>
        <w:rPr>
          <w:color w:val="000000"/>
          <w:sz w:val="26"/>
          <w:szCs w:val="26"/>
          <w:lang w:val="ro-RO"/>
        </w:rPr>
      </w:pPr>
      <w:r>
        <w:rPr>
          <w:sz w:val="26"/>
          <w:szCs w:val="26"/>
          <w:lang w:val="ro-RO"/>
        </w:rPr>
        <w:t xml:space="preserve">18.3.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C97B11" w:rsidRPr="00BD62D2" w:rsidRDefault="00C97B11" w:rsidP="00C97B11">
      <w:pPr>
        <w:ind w:firstLine="708"/>
        <w:jc w:val="both"/>
        <w:rPr>
          <w:color w:val="000000"/>
          <w:sz w:val="26"/>
          <w:szCs w:val="26"/>
        </w:rPr>
      </w:pPr>
      <w:r>
        <w:rPr>
          <w:color w:val="000000"/>
          <w:sz w:val="26"/>
          <w:szCs w:val="26"/>
        </w:rPr>
        <w:t xml:space="preserve">18.4.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13.8 si </w:t>
      </w:r>
      <w:r w:rsidRPr="00BD62D2">
        <w:rPr>
          <w:color w:val="000000"/>
          <w:sz w:val="26"/>
          <w:szCs w:val="26"/>
        </w:rPr>
        <w:t xml:space="preserve">beneficiază de o noua perioadă de garanţie </w:t>
      </w:r>
      <w:r>
        <w:rPr>
          <w:color w:val="000000"/>
          <w:sz w:val="26"/>
          <w:szCs w:val="26"/>
        </w:rPr>
        <w:t xml:space="preserve">tehnica, egala cu cea prevazuta la art. 18.2, </w:t>
      </w:r>
      <w:r w:rsidRPr="00BD62D2">
        <w:rPr>
          <w:color w:val="000000"/>
          <w:sz w:val="26"/>
          <w:szCs w:val="26"/>
        </w:rPr>
        <w:t xml:space="preserve">care curge de la data înlocuirii produsului. </w:t>
      </w:r>
    </w:p>
    <w:p w:rsidR="00C97B11" w:rsidRPr="00BD62D2" w:rsidRDefault="00C97B11" w:rsidP="00C97B11">
      <w:pPr>
        <w:ind w:firstLine="708"/>
        <w:jc w:val="both"/>
        <w:rPr>
          <w:color w:val="000000"/>
          <w:sz w:val="26"/>
          <w:szCs w:val="26"/>
        </w:rPr>
      </w:pPr>
      <w:r w:rsidRPr="00BD62D2">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C97B11" w:rsidRDefault="00C97B11" w:rsidP="00C97B11">
      <w:pPr>
        <w:pStyle w:val="BodyText"/>
        <w:rPr>
          <w:color w:val="000000"/>
          <w:sz w:val="26"/>
          <w:szCs w:val="26"/>
          <w:lang w:val="ro-RO"/>
        </w:rPr>
      </w:pPr>
      <w:r>
        <w:rPr>
          <w:color w:val="000000"/>
          <w:sz w:val="26"/>
          <w:szCs w:val="26"/>
          <w:lang w:val="ro-RO"/>
        </w:rPr>
        <w:tab/>
        <w:t xml:space="preserve">18.6.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C97B11" w:rsidRPr="00BD62D2" w:rsidRDefault="002B1762" w:rsidP="004E2093">
      <w:pPr>
        <w:pStyle w:val="BodyText"/>
        <w:rPr>
          <w:color w:val="FF0000"/>
          <w:sz w:val="26"/>
          <w:szCs w:val="26"/>
        </w:rPr>
      </w:pPr>
      <w:r>
        <w:rPr>
          <w:color w:val="000000"/>
          <w:sz w:val="26"/>
          <w:szCs w:val="26"/>
          <w:lang w:val="ro-RO"/>
        </w:rPr>
        <w:tab/>
      </w:r>
    </w:p>
    <w:p w:rsidR="00C97B11" w:rsidRPr="00BD62D2" w:rsidRDefault="00C97B11" w:rsidP="00C97B11">
      <w:pPr>
        <w:jc w:val="both"/>
        <w:rPr>
          <w:b/>
          <w:color w:val="000000"/>
          <w:sz w:val="26"/>
          <w:szCs w:val="26"/>
        </w:rPr>
      </w:pPr>
      <w:r>
        <w:rPr>
          <w:b/>
          <w:color w:val="000000"/>
          <w:sz w:val="26"/>
          <w:szCs w:val="26"/>
        </w:rPr>
        <w:t>19</w:t>
      </w:r>
      <w:r w:rsidRPr="00BD62D2">
        <w:rPr>
          <w:b/>
          <w:color w:val="000000"/>
          <w:sz w:val="26"/>
          <w:szCs w:val="26"/>
        </w:rPr>
        <w:t xml:space="preserve">. Amendamente </w:t>
      </w:r>
    </w:p>
    <w:p w:rsidR="00C97B11" w:rsidRPr="006E30A2" w:rsidRDefault="00C97B11" w:rsidP="00C97B11">
      <w:pPr>
        <w:jc w:val="both"/>
        <w:rPr>
          <w:color w:val="000000" w:themeColor="text1"/>
        </w:rPr>
      </w:pPr>
      <w:r w:rsidRPr="00BD62D2">
        <w:rPr>
          <w:color w:val="000000"/>
          <w:sz w:val="26"/>
          <w:szCs w:val="26"/>
        </w:rPr>
        <w:t>   </w:t>
      </w:r>
      <w:r>
        <w:rPr>
          <w:color w:val="000000"/>
          <w:sz w:val="26"/>
          <w:szCs w:val="26"/>
        </w:rPr>
        <w:tab/>
        <w:t>19</w:t>
      </w:r>
      <w:r w:rsidRPr="00C8343C">
        <w:rPr>
          <w:color w:val="000000"/>
          <w:sz w:val="26"/>
          <w:szCs w:val="26"/>
        </w:rPr>
        <w:t>.</w:t>
      </w:r>
      <w:r>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C8343C">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C97B11" w:rsidRDefault="00C97B11" w:rsidP="00C97B11">
      <w:pPr>
        <w:jc w:val="both"/>
        <w:rPr>
          <w:color w:val="000000"/>
          <w:sz w:val="26"/>
          <w:szCs w:val="26"/>
        </w:rPr>
      </w:pPr>
      <w:r w:rsidRPr="006E30A2">
        <w:rPr>
          <w:rStyle w:val="l5def1"/>
          <w:rFonts w:ascii="Times New Roman" w:hAnsi="Times New Roman" w:cs="Times New Roman"/>
          <w:color w:val="000000" w:themeColor="text1"/>
        </w:rPr>
        <w:tab/>
        <w:t>19.2. Suplimentar fata de situatia prezentata la articolul 19.1,</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C97B11" w:rsidRDefault="00C97B11" w:rsidP="00C97B11">
      <w:pPr>
        <w:jc w:val="both"/>
        <w:rPr>
          <w:color w:val="000000"/>
          <w:sz w:val="26"/>
          <w:szCs w:val="26"/>
        </w:rPr>
      </w:pPr>
    </w:p>
    <w:p w:rsidR="00C97B11" w:rsidRPr="00BD62D2" w:rsidRDefault="00C97B11" w:rsidP="00C97B11">
      <w:pPr>
        <w:jc w:val="both"/>
        <w:rPr>
          <w:b/>
          <w:color w:val="000000"/>
          <w:sz w:val="26"/>
          <w:szCs w:val="26"/>
        </w:rPr>
      </w:pPr>
      <w:r w:rsidRPr="00BD62D2">
        <w:rPr>
          <w:b/>
          <w:color w:val="000000"/>
          <w:sz w:val="26"/>
          <w:szCs w:val="26"/>
        </w:rPr>
        <w:t> 2</w:t>
      </w:r>
      <w:r>
        <w:rPr>
          <w:b/>
          <w:color w:val="000000"/>
          <w:sz w:val="26"/>
          <w:szCs w:val="26"/>
        </w:rPr>
        <w:t>0</w:t>
      </w:r>
      <w:r w:rsidRPr="00BD62D2">
        <w:rPr>
          <w:b/>
          <w:color w:val="000000"/>
          <w:sz w:val="26"/>
          <w:szCs w:val="26"/>
        </w:rPr>
        <w:t xml:space="preserve">. Întârzieri în îndeplinirea contractului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0.1. </w:t>
      </w:r>
      <w:r w:rsidRPr="00BD62D2">
        <w:rPr>
          <w:color w:val="000000"/>
          <w:sz w:val="26"/>
          <w:szCs w:val="26"/>
        </w:rPr>
        <w:t xml:space="preserve">Furnizorul are obligaţia de a îndeplini contractul de furnizare </w:t>
      </w:r>
      <w:r>
        <w:rPr>
          <w:color w:val="000000"/>
          <w:sz w:val="26"/>
          <w:szCs w:val="26"/>
        </w:rPr>
        <w:t>la termenele prevazute in anexa 1 si anexa 2 la contract</w:t>
      </w:r>
      <w:r w:rsidRPr="00BD62D2">
        <w:rPr>
          <w:color w:val="000000"/>
          <w:sz w:val="26"/>
          <w:szCs w:val="26"/>
        </w:rPr>
        <w:t xml:space="preserve">.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C97B11" w:rsidRDefault="00C97B11" w:rsidP="00C97B11">
      <w:pPr>
        <w:jc w:val="both"/>
        <w:rPr>
          <w:color w:val="000000"/>
          <w:sz w:val="26"/>
          <w:szCs w:val="26"/>
        </w:rPr>
      </w:pPr>
    </w:p>
    <w:p w:rsidR="00C97B11" w:rsidRPr="00BD62D2" w:rsidRDefault="00C97B11" w:rsidP="00C97B11">
      <w:pPr>
        <w:jc w:val="both"/>
        <w:rPr>
          <w:b/>
          <w:color w:val="000000"/>
          <w:sz w:val="26"/>
          <w:szCs w:val="26"/>
        </w:rPr>
      </w:pPr>
      <w:r w:rsidRPr="00BD62D2">
        <w:rPr>
          <w:b/>
          <w:color w:val="000000"/>
          <w:sz w:val="26"/>
          <w:szCs w:val="26"/>
        </w:rPr>
        <w:t>2</w:t>
      </w:r>
      <w:r>
        <w:rPr>
          <w:b/>
          <w:color w:val="000000"/>
          <w:sz w:val="26"/>
          <w:szCs w:val="26"/>
        </w:rPr>
        <w:t>1</w:t>
      </w:r>
      <w:r w:rsidRPr="00BD62D2">
        <w:rPr>
          <w:b/>
          <w:color w:val="000000"/>
          <w:sz w:val="26"/>
          <w:szCs w:val="26"/>
        </w:rPr>
        <w:t xml:space="preserve">. Forţa majoră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21.1. </w:t>
      </w:r>
      <w:r w:rsidRPr="00BD62D2">
        <w:rPr>
          <w:color w:val="000000"/>
          <w:sz w:val="26"/>
          <w:szCs w:val="26"/>
        </w:rPr>
        <w:t xml:space="preserve">Forţa majoră este constatată de o autoritate competentă.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97B11" w:rsidRPr="00BD62D2" w:rsidRDefault="00C97B11" w:rsidP="00C97B11">
      <w:pPr>
        <w:jc w:val="both"/>
        <w:rPr>
          <w:b/>
          <w:color w:val="000000"/>
          <w:sz w:val="26"/>
          <w:szCs w:val="26"/>
        </w:rPr>
      </w:pPr>
      <w:r>
        <w:rPr>
          <w:b/>
          <w:color w:val="000000"/>
          <w:sz w:val="26"/>
          <w:szCs w:val="26"/>
        </w:rPr>
        <w:t>   22</w:t>
      </w:r>
      <w:r w:rsidRPr="00BD62D2">
        <w:rPr>
          <w:b/>
          <w:color w:val="000000"/>
          <w:sz w:val="26"/>
          <w:szCs w:val="26"/>
        </w:rPr>
        <w:t xml:space="preserve">. Soluţionarea litigiilor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2.1.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C97B11" w:rsidRDefault="00C97B11" w:rsidP="00C97B11">
      <w:pPr>
        <w:ind w:firstLine="708"/>
        <w:jc w:val="both"/>
        <w:rPr>
          <w:color w:val="000000"/>
          <w:sz w:val="26"/>
          <w:szCs w:val="26"/>
        </w:rPr>
      </w:pPr>
      <w:r>
        <w:rPr>
          <w:color w:val="000000"/>
          <w:sz w:val="26"/>
          <w:szCs w:val="26"/>
        </w:rPr>
        <w:lastRenderedPageBreak/>
        <w:t xml:space="preserve">22.2.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C97B11" w:rsidRPr="00BD62D2" w:rsidRDefault="00C97B11" w:rsidP="00C97B11">
      <w:pPr>
        <w:ind w:firstLine="708"/>
        <w:jc w:val="both"/>
        <w:rPr>
          <w:color w:val="000000"/>
          <w:sz w:val="26"/>
          <w:szCs w:val="26"/>
        </w:rPr>
      </w:pPr>
    </w:p>
    <w:p w:rsidR="00C97B11" w:rsidRPr="00BD62D2" w:rsidRDefault="00C97B11" w:rsidP="00C97B11">
      <w:pPr>
        <w:jc w:val="both"/>
        <w:rPr>
          <w:b/>
          <w:color w:val="000000"/>
          <w:sz w:val="26"/>
          <w:szCs w:val="26"/>
        </w:rPr>
      </w:pPr>
      <w:r w:rsidRPr="00BD62D2">
        <w:rPr>
          <w:color w:val="000000"/>
          <w:sz w:val="26"/>
          <w:szCs w:val="26"/>
        </w:rPr>
        <w:t>   </w:t>
      </w:r>
      <w:r>
        <w:rPr>
          <w:b/>
          <w:color w:val="000000"/>
          <w:sz w:val="26"/>
          <w:szCs w:val="26"/>
        </w:rPr>
        <w:t>23</w:t>
      </w:r>
      <w:r w:rsidRPr="00BD62D2">
        <w:rPr>
          <w:b/>
          <w:color w:val="000000"/>
          <w:sz w:val="26"/>
          <w:szCs w:val="26"/>
        </w:rPr>
        <w:t xml:space="preserve">. Limba care guvernează contractul </w:t>
      </w:r>
    </w:p>
    <w:p w:rsidR="00C97B11" w:rsidRDefault="00C97B11" w:rsidP="00C97B1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23.1. </w:t>
      </w:r>
      <w:r w:rsidRPr="00BD62D2">
        <w:rPr>
          <w:color w:val="000000"/>
          <w:sz w:val="26"/>
          <w:szCs w:val="26"/>
        </w:rPr>
        <w:t xml:space="preserve">Limba care guvernează contractul este limba română. </w:t>
      </w:r>
    </w:p>
    <w:p w:rsidR="005128DC" w:rsidRDefault="005128DC" w:rsidP="00C97B11">
      <w:pPr>
        <w:jc w:val="both"/>
        <w:rPr>
          <w:color w:val="000000"/>
          <w:sz w:val="26"/>
          <w:szCs w:val="26"/>
        </w:rPr>
      </w:pPr>
    </w:p>
    <w:p w:rsidR="00C97B11" w:rsidRPr="00BD62D2" w:rsidRDefault="00C97B11" w:rsidP="00C97B11">
      <w:pPr>
        <w:jc w:val="both"/>
        <w:rPr>
          <w:b/>
          <w:color w:val="000000"/>
          <w:sz w:val="26"/>
          <w:szCs w:val="26"/>
        </w:rPr>
      </w:pPr>
      <w:r>
        <w:rPr>
          <w:b/>
          <w:color w:val="000000"/>
          <w:sz w:val="26"/>
          <w:szCs w:val="26"/>
        </w:rPr>
        <w:t>   24</w:t>
      </w:r>
      <w:r w:rsidRPr="00BD62D2">
        <w:rPr>
          <w:b/>
          <w:color w:val="000000"/>
          <w:sz w:val="26"/>
          <w:szCs w:val="26"/>
        </w:rPr>
        <w:t xml:space="preserve">. Comunicări </w:t>
      </w:r>
    </w:p>
    <w:p w:rsidR="00C97B11" w:rsidRPr="00BD62D2" w:rsidRDefault="00C97B11" w:rsidP="00C97B11">
      <w:pPr>
        <w:jc w:val="both"/>
        <w:rPr>
          <w:color w:val="000000"/>
          <w:sz w:val="26"/>
          <w:szCs w:val="26"/>
        </w:rPr>
      </w:pPr>
      <w:r w:rsidRPr="00BD62D2">
        <w:rPr>
          <w:color w:val="000000"/>
          <w:sz w:val="26"/>
          <w:szCs w:val="26"/>
        </w:rPr>
        <w:t>   </w:t>
      </w:r>
      <w:r>
        <w:rPr>
          <w:color w:val="000000"/>
          <w:sz w:val="26"/>
          <w:szCs w:val="26"/>
        </w:rPr>
        <w:tab/>
        <w:t xml:space="preserve">24.1. </w:t>
      </w:r>
      <w:r w:rsidRPr="00BD62D2">
        <w:rPr>
          <w:color w:val="000000"/>
          <w:sz w:val="26"/>
          <w:szCs w:val="26"/>
        </w:rPr>
        <w:t xml:space="preserve">(1) Orice comunicare între parţi, referitoare la îndeplinirea prezentului contract, trebuie să fie transmisă în scris.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C97B11" w:rsidRDefault="00C97B11" w:rsidP="00C97B1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24.2. </w:t>
      </w:r>
      <w:r w:rsidRPr="00BD62D2">
        <w:rPr>
          <w:color w:val="000000"/>
          <w:sz w:val="26"/>
          <w:szCs w:val="26"/>
        </w:rPr>
        <w:t xml:space="preserve">Comunicările dintre parţi se pot face şi prin telefon, fax sau e-mail, cu condiţia confirmării în scris a primirii comunicării. </w:t>
      </w:r>
    </w:p>
    <w:p w:rsidR="005128DC" w:rsidRDefault="005128DC" w:rsidP="00C97B11">
      <w:pPr>
        <w:jc w:val="both"/>
        <w:rPr>
          <w:color w:val="000000"/>
          <w:sz w:val="26"/>
          <w:szCs w:val="26"/>
        </w:rPr>
      </w:pPr>
    </w:p>
    <w:p w:rsidR="00C97B11" w:rsidRPr="00BD62D2" w:rsidRDefault="00C97B11" w:rsidP="00C97B11">
      <w:pPr>
        <w:jc w:val="both"/>
        <w:rPr>
          <w:b/>
          <w:color w:val="000000"/>
          <w:sz w:val="26"/>
          <w:szCs w:val="26"/>
        </w:rPr>
      </w:pPr>
      <w:r w:rsidRPr="00BD62D2">
        <w:rPr>
          <w:color w:val="000000"/>
          <w:sz w:val="26"/>
          <w:szCs w:val="26"/>
        </w:rPr>
        <w:t>   </w:t>
      </w:r>
      <w:r>
        <w:rPr>
          <w:b/>
          <w:color w:val="000000"/>
          <w:sz w:val="26"/>
          <w:szCs w:val="26"/>
        </w:rPr>
        <w:t>25</w:t>
      </w:r>
      <w:r w:rsidRPr="00BD62D2">
        <w:rPr>
          <w:b/>
          <w:color w:val="000000"/>
          <w:sz w:val="26"/>
          <w:szCs w:val="26"/>
        </w:rPr>
        <w:t xml:space="preserve">. Legea aplicabilă contractului </w:t>
      </w:r>
    </w:p>
    <w:p w:rsidR="00C97B11" w:rsidRDefault="00C97B11" w:rsidP="00C97B11">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5128DC" w:rsidRDefault="005128DC" w:rsidP="00C97B11">
      <w:pPr>
        <w:jc w:val="both"/>
        <w:rPr>
          <w:color w:val="000000"/>
          <w:sz w:val="26"/>
          <w:szCs w:val="26"/>
        </w:rPr>
      </w:pPr>
    </w:p>
    <w:p w:rsidR="00C97B11" w:rsidRPr="00BD62D2" w:rsidRDefault="00C97B11" w:rsidP="00C97B11">
      <w:pPr>
        <w:jc w:val="both"/>
        <w:rPr>
          <w:b/>
          <w:color w:val="000000"/>
          <w:sz w:val="26"/>
          <w:szCs w:val="26"/>
        </w:rPr>
      </w:pPr>
      <w:r>
        <w:rPr>
          <w:b/>
          <w:color w:val="000000"/>
          <w:sz w:val="26"/>
          <w:szCs w:val="26"/>
        </w:rPr>
        <w:t xml:space="preserve">   26</w:t>
      </w:r>
      <w:r w:rsidRPr="00BD62D2">
        <w:rPr>
          <w:b/>
          <w:color w:val="000000"/>
          <w:sz w:val="26"/>
          <w:szCs w:val="26"/>
        </w:rPr>
        <w:t>. Rezilierea contractului</w:t>
      </w:r>
    </w:p>
    <w:p w:rsidR="00C97B11" w:rsidRPr="00BD62D2" w:rsidRDefault="00C97B11" w:rsidP="00C97B11">
      <w:pPr>
        <w:ind w:firstLine="708"/>
        <w:jc w:val="both"/>
        <w:rPr>
          <w:color w:val="000000"/>
          <w:sz w:val="26"/>
          <w:szCs w:val="26"/>
        </w:rPr>
      </w:pPr>
      <w:r w:rsidRPr="00BD62D2">
        <w:rPr>
          <w:color w:val="000000"/>
          <w:sz w:val="26"/>
          <w:szCs w:val="26"/>
        </w:rPr>
        <w:t>2</w:t>
      </w:r>
      <w:r>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C97B11" w:rsidRPr="00BD62D2" w:rsidRDefault="00C97B11" w:rsidP="00C97B11">
      <w:pPr>
        <w:jc w:val="both"/>
        <w:rPr>
          <w:color w:val="000000"/>
          <w:sz w:val="26"/>
          <w:szCs w:val="26"/>
        </w:rPr>
      </w:pPr>
      <w:r>
        <w:rPr>
          <w:color w:val="000000"/>
          <w:sz w:val="26"/>
          <w:szCs w:val="26"/>
        </w:rPr>
        <w:tab/>
        <w:t>26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C97B11" w:rsidRPr="00BD62D2" w:rsidRDefault="00C97B11" w:rsidP="00C97B11">
      <w:pPr>
        <w:jc w:val="both"/>
        <w:rPr>
          <w:color w:val="000000"/>
          <w:sz w:val="26"/>
          <w:szCs w:val="26"/>
        </w:rPr>
      </w:pPr>
      <w:r>
        <w:rPr>
          <w:color w:val="000000"/>
          <w:sz w:val="26"/>
          <w:szCs w:val="26"/>
        </w:rPr>
        <w:tab/>
        <w:t>26</w:t>
      </w:r>
      <w:r w:rsidRPr="00BD62D2">
        <w:rPr>
          <w:color w:val="000000"/>
          <w:sz w:val="26"/>
          <w:szCs w:val="26"/>
        </w:rPr>
        <w:t xml:space="preserve">.3. Contractul </w:t>
      </w:r>
      <w:r>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w:t>
      </w:r>
      <w:r w:rsidRPr="006E30A2">
        <w:rPr>
          <w:color w:val="000000" w:themeColor="text1"/>
          <w:sz w:val="26"/>
          <w:szCs w:val="26"/>
        </w:rPr>
        <w:t>prevederilor Cap.21.</w:t>
      </w:r>
    </w:p>
    <w:p w:rsidR="00C97B11" w:rsidRPr="00C12301" w:rsidRDefault="00C97B11" w:rsidP="00C97B11">
      <w:pPr>
        <w:jc w:val="both"/>
        <w:rPr>
          <w:sz w:val="26"/>
          <w:szCs w:val="26"/>
        </w:rPr>
      </w:pPr>
      <w:r w:rsidRPr="00BD62D2">
        <w:rPr>
          <w:color w:val="000000"/>
          <w:sz w:val="26"/>
          <w:szCs w:val="26"/>
        </w:rPr>
        <w:tab/>
      </w:r>
      <w:r w:rsidRPr="00C12301">
        <w:rPr>
          <w:sz w:val="26"/>
          <w:szCs w:val="26"/>
        </w:rPr>
        <w:t>2</w:t>
      </w:r>
      <w:r>
        <w:rPr>
          <w:sz w:val="26"/>
          <w:szCs w:val="26"/>
        </w:rPr>
        <w:t>6</w:t>
      </w:r>
      <w:r w:rsidRPr="00C12301">
        <w:rPr>
          <w:sz w:val="26"/>
          <w:szCs w:val="26"/>
        </w:rPr>
        <w:t xml:space="preserve">.4. Contractul poate </w:t>
      </w:r>
      <w:r>
        <w:rPr>
          <w:sz w:val="26"/>
          <w:szCs w:val="26"/>
        </w:rPr>
        <w:t>inceta</w:t>
      </w:r>
      <w:r w:rsidRPr="00C12301">
        <w:rPr>
          <w:sz w:val="26"/>
          <w:szCs w:val="26"/>
        </w:rPr>
        <w:t xml:space="preserve"> cu acordul partilor, fara plata vreunei despăgubiri, numai prin încheierea unui act adiţional la contract.</w:t>
      </w:r>
    </w:p>
    <w:p w:rsidR="00C97B11" w:rsidRDefault="00C97B11" w:rsidP="00C97B11">
      <w:pPr>
        <w:jc w:val="both"/>
        <w:rPr>
          <w:color w:val="000000"/>
          <w:sz w:val="26"/>
          <w:szCs w:val="26"/>
        </w:rPr>
      </w:pPr>
      <w:r>
        <w:rPr>
          <w:color w:val="000000"/>
          <w:sz w:val="26"/>
          <w:szCs w:val="26"/>
        </w:rPr>
        <w:tab/>
        <w:t>26.5. Achizitorul are dreptul de a denunta unilateral contractul in situatia nerespectarii dispozitiilor de la art.243 alin.(1) din Legea nr.99/2016 privind achizitiile sectoriale.</w:t>
      </w:r>
    </w:p>
    <w:p w:rsidR="00C97B11" w:rsidRDefault="00C97B11" w:rsidP="00C97B11">
      <w:pPr>
        <w:jc w:val="both"/>
        <w:rPr>
          <w:color w:val="000000"/>
          <w:sz w:val="26"/>
          <w:szCs w:val="26"/>
        </w:rPr>
      </w:pPr>
      <w:r>
        <w:rPr>
          <w:color w:val="000000"/>
          <w:sz w:val="26"/>
          <w:szCs w:val="26"/>
        </w:rPr>
        <w:tab/>
        <w:t xml:space="preserve">26.6. Achizitorul are dreptul de a denunta unilateral contractul in perioada de </w:t>
      </w:r>
    </w:p>
    <w:p w:rsidR="00C97B11" w:rsidRDefault="00C97B11" w:rsidP="00C97B11">
      <w:pPr>
        <w:jc w:val="both"/>
        <w:rPr>
          <w:color w:val="000000"/>
          <w:sz w:val="26"/>
          <w:szCs w:val="26"/>
        </w:rPr>
      </w:pPr>
      <w:r>
        <w:rPr>
          <w:color w:val="000000"/>
          <w:sz w:val="26"/>
          <w:szCs w:val="26"/>
        </w:rPr>
        <w:t>valabilitate a acestuia intr-una din urmatoarele situatii:</w:t>
      </w:r>
    </w:p>
    <w:p w:rsidR="00C97B11" w:rsidRDefault="00C97B11" w:rsidP="00C97B11">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C97B11" w:rsidRDefault="00C97B11" w:rsidP="00C97B1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128DC" w:rsidRDefault="005128DC" w:rsidP="00C97B11">
      <w:pPr>
        <w:jc w:val="both"/>
        <w:rPr>
          <w:color w:val="000000"/>
          <w:sz w:val="26"/>
          <w:szCs w:val="26"/>
        </w:rPr>
      </w:pPr>
    </w:p>
    <w:p w:rsidR="00C97B11" w:rsidRPr="00BD62D2" w:rsidRDefault="00C97B11" w:rsidP="00C97B11">
      <w:pPr>
        <w:jc w:val="both"/>
        <w:rPr>
          <w:b/>
          <w:color w:val="000000"/>
          <w:sz w:val="26"/>
          <w:szCs w:val="26"/>
        </w:rPr>
      </w:pPr>
      <w:r w:rsidRPr="00BD62D2">
        <w:rPr>
          <w:color w:val="000000"/>
          <w:sz w:val="26"/>
          <w:szCs w:val="26"/>
        </w:rPr>
        <w:t xml:space="preserve"> </w:t>
      </w:r>
      <w:r>
        <w:rPr>
          <w:color w:val="000000"/>
          <w:sz w:val="26"/>
          <w:szCs w:val="26"/>
        </w:rPr>
        <w:t xml:space="preserve"> </w:t>
      </w:r>
      <w:r w:rsidRPr="00BD62D2">
        <w:rPr>
          <w:color w:val="000000"/>
          <w:sz w:val="26"/>
          <w:szCs w:val="26"/>
        </w:rPr>
        <w:t xml:space="preserve"> </w:t>
      </w:r>
      <w:r>
        <w:rPr>
          <w:b/>
          <w:color w:val="000000"/>
          <w:sz w:val="26"/>
          <w:szCs w:val="26"/>
        </w:rPr>
        <w:t>27</w:t>
      </w:r>
      <w:r w:rsidRPr="00BD62D2">
        <w:rPr>
          <w:b/>
          <w:color w:val="000000"/>
          <w:sz w:val="26"/>
          <w:szCs w:val="26"/>
        </w:rPr>
        <w:t>. Condiţii finale</w:t>
      </w:r>
    </w:p>
    <w:p w:rsidR="00C97B11" w:rsidRPr="00BD62D2" w:rsidRDefault="00C97B11" w:rsidP="00C97B11">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C97B11" w:rsidRPr="00BD62D2" w:rsidRDefault="00C97B11" w:rsidP="00C97B11">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5128DC" w:rsidRPr="00BD62D2" w:rsidRDefault="005128DC" w:rsidP="00C97B11">
      <w:pPr>
        <w:ind w:firstLine="708"/>
        <w:jc w:val="both"/>
        <w:rPr>
          <w:color w:val="000000"/>
          <w:sz w:val="26"/>
          <w:szCs w:val="26"/>
        </w:rPr>
      </w:pPr>
      <w:r>
        <w:rPr>
          <w:color w:val="000000"/>
          <w:sz w:val="26"/>
          <w:szCs w:val="26"/>
        </w:rPr>
        <w:lastRenderedPageBreak/>
        <w:t>Anexa nr. 3</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 face parte integranta din prezentul contract.</w:t>
      </w:r>
    </w:p>
    <w:p w:rsidR="00C97B11" w:rsidRPr="00BD62D2" w:rsidRDefault="00C97B11" w:rsidP="00C97B11">
      <w:pPr>
        <w:jc w:val="both"/>
        <w:rPr>
          <w:color w:val="000000"/>
          <w:sz w:val="26"/>
          <w:szCs w:val="26"/>
        </w:rPr>
      </w:pPr>
      <w:r w:rsidRPr="00BD62D2">
        <w:rPr>
          <w:sz w:val="26"/>
          <w:szCs w:val="26"/>
        </w:rPr>
        <w:tab/>
        <w:t xml:space="preserve">Prezentul contract a fost atribuit </w:t>
      </w:r>
      <w:r>
        <w:rPr>
          <w:sz w:val="26"/>
          <w:szCs w:val="26"/>
        </w:rPr>
        <w:t xml:space="preserve">la data de __________ </w:t>
      </w:r>
      <w:r w:rsidRPr="00BD62D2">
        <w:rPr>
          <w:sz w:val="26"/>
          <w:szCs w:val="26"/>
        </w:rPr>
        <w:t xml:space="preserve">pe baza procedurii </w:t>
      </w:r>
      <w:r>
        <w:rPr>
          <w:sz w:val="26"/>
          <w:szCs w:val="26"/>
        </w:rPr>
        <w:t>achizitie directa.</w:t>
      </w:r>
    </w:p>
    <w:p w:rsidR="00C97B11" w:rsidRPr="00C12301" w:rsidRDefault="00C97B11" w:rsidP="00C97B11">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D8722E" w:rsidRDefault="00ED0811" w:rsidP="00C97B11">
      <w:pPr>
        <w:jc w:val="both"/>
        <w:rPr>
          <w:b/>
          <w:color w:val="000000"/>
          <w:sz w:val="26"/>
          <w:szCs w:val="26"/>
        </w:rPr>
      </w:pPr>
      <w:r w:rsidRPr="00BE2450">
        <w:rPr>
          <w:color w:val="000000"/>
          <w:sz w:val="26"/>
          <w:szCs w:val="26"/>
        </w:rPr>
        <w:t>   </w:t>
      </w:r>
      <w:r>
        <w:rPr>
          <w:b/>
          <w:color w:val="000000"/>
          <w:sz w:val="26"/>
          <w:szCs w:val="26"/>
        </w:rPr>
        <w:t xml:space="preserve">     </w:t>
      </w:r>
      <w:r>
        <w:rPr>
          <w:b/>
          <w:color w:val="000000"/>
          <w:sz w:val="26"/>
          <w:szCs w:val="26"/>
        </w:rPr>
        <w:tab/>
      </w:r>
      <w:r w:rsidR="00C97B11">
        <w:rPr>
          <w:b/>
          <w:color w:val="000000"/>
          <w:sz w:val="26"/>
          <w:szCs w:val="26"/>
        </w:rPr>
        <w:t xml:space="preserve">         </w:t>
      </w:r>
    </w:p>
    <w:p w:rsidR="00ED0811" w:rsidRDefault="00D8722E" w:rsidP="00C97B11">
      <w:pPr>
        <w:jc w:val="both"/>
        <w:rPr>
          <w:b/>
          <w:color w:val="000000"/>
          <w:sz w:val="26"/>
          <w:szCs w:val="26"/>
        </w:rPr>
      </w:pPr>
      <w:r>
        <w:rPr>
          <w:b/>
          <w:color w:val="000000"/>
          <w:sz w:val="26"/>
          <w:szCs w:val="26"/>
        </w:rPr>
        <w:tab/>
      </w:r>
      <w:r>
        <w:rPr>
          <w:b/>
          <w:color w:val="000000"/>
          <w:sz w:val="26"/>
          <w:szCs w:val="26"/>
        </w:rPr>
        <w:tab/>
      </w:r>
      <w:r w:rsidR="00C97B11">
        <w:rPr>
          <w:b/>
          <w:color w:val="000000"/>
          <w:sz w:val="26"/>
          <w:szCs w:val="26"/>
        </w:rPr>
        <w:t xml:space="preserve"> </w:t>
      </w:r>
      <w:r w:rsidR="00ED0811">
        <w:rPr>
          <w:b/>
          <w:color w:val="000000"/>
          <w:sz w:val="26"/>
          <w:szCs w:val="26"/>
        </w:rPr>
        <w:t>BENEFICIAR,</w:t>
      </w:r>
      <w:r w:rsidR="00ED0811">
        <w:rPr>
          <w:b/>
          <w:color w:val="000000"/>
          <w:sz w:val="26"/>
          <w:szCs w:val="26"/>
        </w:rPr>
        <w:tab/>
      </w:r>
      <w:r w:rsidR="00ED0811">
        <w:rPr>
          <w:b/>
          <w:color w:val="000000"/>
          <w:sz w:val="26"/>
          <w:szCs w:val="26"/>
        </w:rPr>
        <w:tab/>
      </w:r>
      <w:r w:rsidR="00ED0811">
        <w:rPr>
          <w:b/>
          <w:color w:val="000000"/>
          <w:sz w:val="26"/>
          <w:szCs w:val="26"/>
        </w:rPr>
        <w:tab/>
      </w:r>
      <w:r w:rsidR="00ED0811">
        <w:rPr>
          <w:b/>
          <w:color w:val="000000"/>
          <w:sz w:val="26"/>
          <w:szCs w:val="26"/>
        </w:rPr>
        <w:tab/>
      </w:r>
      <w:r w:rsidR="00ED0811">
        <w:rPr>
          <w:b/>
          <w:color w:val="000000"/>
          <w:sz w:val="26"/>
          <w:szCs w:val="26"/>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C97B11">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D8722E"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4C3B0B" w:rsidRDefault="00ED0811" w:rsidP="00082A04">
      <w:pPr>
        <w:spacing w:line="276" w:lineRule="auto"/>
        <w:jc w:val="both"/>
        <w:rPr>
          <w:sz w:val="26"/>
          <w:szCs w:val="26"/>
          <w:lang w:val="es-ES"/>
        </w:rPr>
      </w:pPr>
    </w:p>
    <w:p w:rsidR="00ED0811" w:rsidRPr="004C3B0B" w:rsidRDefault="004F1A8A"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Pr="004F1A8A" w:rsidRDefault="00ED0811" w:rsidP="00082A04">
      <w:pPr>
        <w:spacing w:line="276" w:lineRule="auto"/>
        <w:jc w:val="both"/>
        <w:rPr>
          <w:sz w:val="26"/>
          <w:szCs w:val="26"/>
        </w:rPr>
      </w:pPr>
    </w:p>
    <w:p w:rsidR="00ED0811" w:rsidRPr="004F1A8A" w:rsidRDefault="00ED0811" w:rsidP="00082A04">
      <w:pPr>
        <w:spacing w:line="276" w:lineRule="auto"/>
        <w:ind w:left="720" w:firstLine="720"/>
        <w:jc w:val="both"/>
        <w:rPr>
          <w:sz w:val="26"/>
          <w:szCs w:val="26"/>
        </w:rPr>
      </w:pPr>
      <w:r w:rsidRPr="004F1A8A">
        <w:rPr>
          <w:sz w:val="26"/>
          <w:szCs w:val="26"/>
        </w:rPr>
        <w:t>Director Comercial,</w:t>
      </w:r>
      <w:r w:rsidRPr="004F1A8A">
        <w:rPr>
          <w:sz w:val="26"/>
          <w:szCs w:val="26"/>
        </w:rPr>
        <w:tab/>
      </w:r>
      <w:r w:rsidRPr="004F1A8A">
        <w:rPr>
          <w:sz w:val="26"/>
          <w:szCs w:val="26"/>
        </w:rPr>
        <w:tab/>
      </w:r>
      <w:r w:rsidRPr="004F1A8A">
        <w:rPr>
          <w:sz w:val="26"/>
          <w:szCs w:val="26"/>
        </w:rPr>
        <w:tab/>
      </w:r>
      <w:r w:rsidRPr="004F1A8A">
        <w:rPr>
          <w:sz w:val="26"/>
          <w:szCs w:val="26"/>
        </w:rPr>
        <w:tab/>
      </w:r>
      <w:r w:rsidRPr="004F1A8A">
        <w:rPr>
          <w:sz w:val="26"/>
          <w:szCs w:val="26"/>
        </w:rPr>
        <w:tab/>
      </w:r>
    </w:p>
    <w:p w:rsidR="00ED0811" w:rsidRPr="004F1A8A" w:rsidRDefault="00ED0811" w:rsidP="00082A04">
      <w:pPr>
        <w:spacing w:line="276" w:lineRule="auto"/>
        <w:jc w:val="both"/>
        <w:rPr>
          <w:sz w:val="26"/>
          <w:szCs w:val="26"/>
        </w:rPr>
      </w:pPr>
      <w:r w:rsidRPr="004F1A8A">
        <w:rPr>
          <w:sz w:val="26"/>
          <w:szCs w:val="26"/>
        </w:rPr>
        <w:tab/>
      </w:r>
      <w:r w:rsidRPr="004F1A8A">
        <w:rPr>
          <w:sz w:val="26"/>
          <w:szCs w:val="26"/>
        </w:rPr>
        <w:tab/>
        <w:t>Adrian DIACONU</w:t>
      </w:r>
    </w:p>
    <w:p w:rsidR="00ED0811" w:rsidRDefault="00ED0811" w:rsidP="004F1A8A">
      <w:pPr>
        <w:jc w:val="center"/>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D8722E" w:rsidRDefault="00D8722E" w:rsidP="00082A04">
      <w:pPr>
        <w:rPr>
          <w:sz w:val="26"/>
          <w:szCs w:val="26"/>
        </w:rPr>
      </w:pPr>
    </w:p>
    <w:p w:rsidR="00940B0E" w:rsidRPr="00D8722E" w:rsidRDefault="00ED0811" w:rsidP="00940B0E">
      <w:r>
        <w:rPr>
          <w:sz w:val="26"/>
          <w:szCs w:val="26"/>
        </w:rPr>
        <w:tab/>
      </w:r>
      <w:r>
        <w:rPr>
          <w:sz w:val="26"/>
          <w:szCs w:val="26"/>
        </w:rPr>
        <w:tab/>
      </w:r>
      <w:r w:rsidR="00940B0E" w:rsidRPr="00D8722E">
        <w:t>Responsabil coordonare contractare,</w:t>
      </w:r>
    </w:p>
    <w:p w:rsidR="00940B0E" w:rsidRPr="00D8722E" w:rsidRDefault="00940B0E" w:rsidP="00940B0E">
      <w:r w:rsidRPr="00D8722E">
        <w:tab/>
      </w:r>
      <w:r w:rsidRPr="00D8722E">
        <w:tab/>
        <w:t>Roxana KEDEI</w:t>
      </w:r>
    </w:p>
    <w:p w:rsidR="00940B0E" w:rsidRPr="00D8722E" w:rsidRDefault="00940B0E" w:rsidP="00940B0E"/>
    <w:p w:rsidR="00ED0811" w:rsidRPr="00D8722E" w:rsidRDefault="00940B0E" w:rsidP="004F1A8A">
      <w:r w:rsidRPr="00D8722E">
        <w:tab/>
      </w:r>
      <w:r w:rsidRPr="00D8722E">
        <w:tab/>
      </w:r>
      <w:r w:rsidR="004F1A8A" w:rsidRPr="00D8722E">
        <w:t>Responsabil contract,</w:t>
      </w:r>
    </w:p>
    <w:p w:rsidR="004F1A8A" w:rsidRPr="004F1A8A" w:rsidRDefault="004F1A8A" w:rsidP="004F1A8A">
      <w:pPr>
        <w:rPr>
          <w:sz w:val="26"/>
          <w:szCs w:val="26"/>
        </w:rPr>
        <w:sectPr w:rsidR="004F1A8A" w:rsidRPr="004F1A8A" w:rsidSect="00D8722E">
          <w:footerReference w:type="even" r:id="rId8"/>
          <w:footerReference w:type="default" r:id="rId9"/>
          <w:footerReference w:type="first" r:id="rId10"/>
          <w:pgSz w:w="11906" w:h="16838" w:code="9"/>
          <w:pgMar w:top="709" w:right="707" w:bottom="851" w:left="1531" w:header="709" w:footer="907" w:gutter="0"/>
          <w:pgNumType w:start="1"/>
          <w:cols w:space="708"/>
          <w:docGrid w:linePitch="360"/>
        </w:sectPr>
      </w:pPr>
      <w:r w:rsidRPr="00D8722E">
        <w:t xml:space="preserve">                      </w:t>
      </w:r>
      <w:r w:rsidR="00D8722E">
        <w:t xml:space="preserve"> </w:t>
      </w:r>
      <w:r w:rsidRPr="00D8722E">
        <w:t xml:space="preserve">Virginia </w:t>
      </w:r>
      <w:r w:rsidR="0021541B" w:rsidRPr="00D8722E">
        <w:t>IOANITESCU</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F74102" w:rsidRDefault="00F74102" w:rsidP="00F74102">
      <w:pPr>
        <w:jc w:val="center"/>
        <w:rPr>
          <w:b/>
          <w:color w:val="000000"/>
          <w:sz w:val="26"/>
          <w:szCs w:val="26"/>
          <w:u w:val="single"/>
        </w:rPr>
      </w:pPr>
    </w:p>
    <w:p w:rsidR="00F74102" w:rsidRPr="00BD62D2" w:rsidRDefault="00F74102" w:rsidP="00F74102">
      <w:pPr>
        <w:rPr>
          <w:color w:val="000000"/>
          <w:sz w:val="26"/>
          <w:szCs w:val="26"/>
        </w:rPr>
      </w:pPr>
    </w:p>
    <w:tbl>
      <w:tblPr>
        <w:tblW w:w="15698" w:type="dxa"/>
        <w:tblInd w:w="250" w:type="dxa"/>
        <w:tblLayout w:type="fixed"/>
        <w:tblLook w:val="0000"/>
      </w:tblPr>
      <w:tblGrid>
        <w:gridCol w:w="709"/>
        <w:gridCol w:w="2693"/>
        <w:gridCol w:w="993"/>
        <w:gridCol w:w="992"/>
        <w:gridCol w:w="1276"/>
        <w:gridCol w:w="1275"/>
        <w:gridCol w:w="1134"/>
        <w:gridCol w:w="992"/>
        <w:gridCol w:w="993"/>
        <w:gridCol w:w="992"/>
        <w:gridCol w:w="949"/>
        <w:gridCol w:w="1461"/>
        <w:gridCol w:w="1239"/>
      </w:tblGrid>
      <w:tr w:rsidR="00F74102" w:rsidRPr="00BD62D2" w:rsidTr="001D34BF">
        <w:trPr>
          <w:trHeight w:val="840"/>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F74102" w:rsidRPr="008A15FD" w:rsidRDefault="00F74102" w:rsidP="00B57CEF">
            <w:pPr>
              <w:jc w:val="center"/>
              <w:rPr>
                <w:b/>
                <w:bCs/>
                <w:lang w:eastAsia="en-US"/>
              </w:rPr>
            </w:pPr>
            <w:r w:rsidRPr="008A15FD">
              <w:rPr>
                <w:b/>
                <w:bCs/>
                <w:lang w:eastAsia="en-US"/>
              </w:rPr>
              <w:t>Nr. ctr</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F74102" w:rsidRPr="008A15FD" w:rsidRDefault="00F74102" w:rsidP="00B57CEF">
            <w:pPr>
              <w:jc w:val="center"/>
              <w:rPr>
                <w:b/>
                <w:bCs/>
                <w:lang w:val="fr-FR" w:eastAsia="en-US"/>
              </w:rPr>
            </w:pPr>
            <w:r w:rsidRPr="008A15FD">
              <w:rPr>
                <w:b/>
                <w:bCs/>
                <w:lang w:val="fr-FR" w:eastAsia="en-US"/>
              </w:rPr>
              <w:t>DENUMIRE PRODUS</w:t>
            </w:r>
            <w:r w:rsidRPr="008A15FD">
              <w:rPr>
                <w:b/>
                <w:bCs/>
                <w:lang w:val="fr-FR" w:eastAsia="en-US"/>
              </w:rPr>
              <w:br/>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74102" w:rsidRPr="008A15FD" w:rsidRDefault="00F74102" w:rsidP="00B57CEF">
            <w:pPr>
              <w:rPr>
                <w:b/>
                <w:bCs/>
                <w:lang w:val="fr-FR" w:eastAsia="en-US"/>
              </w:rPr>
            </w:pPr>
            <w:r w:rsidRPr="008A15FD">
              <w:rPr>
                <w:b/>
                <w:bCs/>
                <w:lang w:eastAsia="en-US"/>
              </w:rPr>
              <w:t>U/M</w:t>
            </w:r>
          </w:p>
          <w:p w:rsidR="00F74102" w:rsidRPr="008A15FD" w:rsidRDefault="00F74102" w:rsidP="00B57CEF">
            <w:pPr>
              <w:jc w:val="center"/>
              <w:rPr>
                <w:b/>
                <w:bCs/>
                <w:lang w:val="fr-FR" w:eastAsia="en-US"/>
              </w:rPr>
            </w:pPr>
          </w:p>
        </w:tc>
        <w:tc>
          <w:tcPr>
            <w:tcW w:w="5669" w:type="dxa"/>
            <w:gridSpan w:val="5"/>
            <w:tcBorders>
              <w:top w:val="single" w:sz="4" w:space="0" w:color="auto"/>
              <w:left w:val="single" w:sz="4" w:space="0" w:color="auto"/>
              <w:bottom w:val="single" w:sz="4" w:space="0" w:color="auto"/>
              <w:right w:val="single" w:sz="4" w:space="0" w:color="auto"/>
            </w:tcBorders>
            <w:vAlign w:val="center"/>
          </w:tcPr>
          <w:p w:rsidR="00F74102" w:rsidRPr="008A15FD" w:rsidRDefault="00F74102" w:rsidP="00B57CEF">
            <w:pPr>
              <w:jc w:val="center"/>
              <w:rPr>
                <w:b/>
                <w:bCs/>
                <w:lang w:eastAsia="en-US"/>
              </w:rPr>
            </w:pPr>
            <w:r w:rsidRPr="008A15FD">
              <w:rPr>
                <w:b/>
                <w:bCs/>
                <w:lang w:eastAsia="en-US"/>
              </w:rPr>
              <w:t>Cantitate pe CET-uri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tcPr>
          <w:p w:rsidR="00F74102" w:rsidRPr="008A15FD" w:rsidRDefault="00F74102" w:rsidP="00B57CEF">
            <w:pPr>
              <w:ind w:left="113" w:right="113"/>
              <w:jc w:val="center"/>
              <w:rPr>
                <w:b/>
                <w:bCs/>
                <w:lang w:eastAsia="en-US"/>
              </w:rPr>
            </w:pPr>
            <w:r w:rsidRPr="008A15FD">
              <w:rPr>
                <w:b/>
                <w:bCs/>
                <w:lang w:eastAsia="en-US"/>
              </w:rPr>
              <w:t xml:space="preserve">Cantitate </w:t>
            </w:r>
          </w:p>
          <w:p w:rsidR="00F74102" w:rsidRPr="008A15FD" w:rsidRDefault="00F74102" w:rsidP="00B57CEF">
            <w:pPr>
              <w:ind w:left="113" w:right="113"/>
              <w:jc w:val="center"/>
              <w:rPr>
                <w:b/>
                <w:bCs/>
                <w:lang w:eastAsia="en-US"/>
              </w:rPr>
            </w:pPr>
            <w:r w:rsidRPr="008A15FD">
              <w:rPr>
                <w:b/>
                <w:bCs/>
                <w:lang w:eastAsia="en-US"/>
              </w:rPr>
              <w:t xml:space="preserve">totală </w:t>
            </w:r>
          </w:p>
        </w:tc>
        <w:tc>
          <w:tcPr>
            <w:tcW w:w="1941" w:type="dxa"/>
            <w:gridSpan w:val="2"/>
            <w:tcBorders>
              <w:top w:val="single" w:sz="4" w:space="0" w:color="auto"/>
              <w:left w:val="nil"/>
              <w:bottom w:val="single" w:sz="4" w:space="0" w:color="auto"/>
              <w:right w:val="single" w:sz="4" w:space="0" w:color="auto"/>
            </w:tcBorders>
            <w:vAlign w:val="center"/>
          </w:tcPr>
          <w:p w:rsidR="00F74102" w:rsidRDefault="00F74102" w:rsidP="00B57CEF">
            <w:pPr>
              <w:jc w:val="center"/>
              <w:rPr>
                <w:b/>
                <w:bCs/>
                <w:lang w:eastAsia="en-US"/>
              </w:rPr>
            </w:pPr>
            <w:r w:rsidRPr="008A15FD">
              <w:rPr>
                <w:b/>
                <w:bCs/>
                <w:lang w:eastAsia="en-US"/>
              </w:rPr>
              <w:t>Preţ (lei)</w:t>
            </w:r>
          </w:p>
          <w:p w:rsidR="00F74102" w:rsidRPr="008A15FD" w:rsidRDefault="00F74102" w:rsidP="00B57CEF">
            <w:pPr>
              <w:jc w:val="center"/>
              <w:rPr>
                <w:b/>
                <w:bCs/>
                <w:lang w:eastAsia="en-US"/>
              </w:rPr>
            </w:pPr>
            <w:proofErr w:type="gramStart"/>
            <w:r w:rsidRPr="00C21CDE">
              <w:rPr>
                <w:b/>
                <w:bCs/>
                <w:lang w:val="fr-FR"/>
              </w:rPr>
              <w:t xml:space="preserve">( </w:t>
            </w:r>
            <w:proofErr w:type="spellStart"/>
            <w:r w:rsidRPr="00C21CDE">
              <w:rPr>
                <w:b/>
                <w:bCs/>
                <w:lang w:val="fr-FR"/>
              </w:rPr>
              <w:t>fara</w:t>
            </w:r>
            <w:proofErr w:type="spellEnd"/>
            <w:proofErr w:type="gramEnd"/>
            <w:r w:rsidRPr="00C21CDE">
              <w:rPr>
                <w:b/>
                <w:bCs/>
                <w:lang w:val="fr-FR"/>
              </w:rPr>
              <w:t xml:space="preserve"> TVA)</w:t>
            </w:r>
          </w:p>
        </w:tc>
        <w:tc>
          <w:tcPr>
            <w:tcW w:w="1461" w:type="dxa"/>
            <w:vMerge w:val="restart"/>
            <w:tcBorders>
              <w:top w:val="single" w:sz="4" w:space="0" w:color="auto"/>
              <w:left w:val="single" w:sz="4" w:space="0" w:color="auto"/>
              <w:right w:val="single" w:sz="4" w:space="0" w:color="auto"/>
            </w:tcBorders>
            <w:vAlign w:val="center"/>
          </w:tcPr>
          <w:p w:rsidR="00F74102" w:rsidRPr="008A15FD" w:rsidRDefault="00F74102" w:rsidP="00B57CEF">
            <w:pPr>
              <w:jc w:val="center"/>
              <w:rPr>
                <w:b/>
                <w:bCs/>
                <w:color w:val="000000" w:themeColor="text1"/>
                <w:lang w:eastAsia="en-US"/>
              </w:rPr>
            </w:pPr>
            <w:r w:rsidRPr="008A15FD">
              <w:rPr>
                <w:b/>
                <w:bCs/>
                <w:color w:val="000000" w:themeColor="text1"/>
                <w:lang w:eastAsia="en-US"/>
              </w:rPr>
              <w:t>Producator </w:t>
            </w:r>
          </w:p>
        </w:tc>
        <w:tc>
          <w:tcPr>
            <w:tcW w:w="1239" w:type="dxa"/>
            <w:vMerge w:val="restart"/>
            <w:tcBorders>
              <w:top w:val="single" w:sz="4" w:space="0" w:color="auto"/>
              <w:left w:val="single" w:sz="4" w:space="0" w:color="auto"/>
              <w:right w:val="single" w:sz="4" w:space="0" w:color="auto"/>
            </w:tcBorders>
            <w:vAlign w:val="center"/>
          </w:tcPr>
          <w:p w:rsidR="00F74102" w:rsidRPr="008A15FD" w:rsidRDefault="00F74102" w:rsidP="00B57CEF">
            <w:pPr>
              <w:jc w:val="center"/>
              <w:rPr>
                <w:b/>
                <w:bCs/>
                <w:lang w:eastAsia="en-US"/>
              </w:rPr>
            </w:pPr>
            <w:r w:rsidRPr="008A15FD">
              <w:rPr>
                <w:b/>
                <w:bCs/>
                <w:lang w:eastAsia="en-US"/>
              </w:rPr>
              <w:t> </w:t>
            </w:r>
          </w:p>
          <w:p w:rsidR="00F74102" w:rsidRPr="008A15FD" w:rsidRDefault="00F74102" w:rsidP="00B57CEF">
            <w:pPr>
              <w:jc w:val="center"/>
              <w:rPr>
                <w:b/>
                <w:bCs/>
                <w:lang w:eastAsia="en-US"/>
              </w:rPr>
            </w:pPr>
            <w:r w:rsidRPr="008A15FD">
              <w:rPr>
                <w:b/>
                <w:bCs/>
                <w:lang w:eastAsia="en-US"/>
              </w:rPr>
              <w:t> Termen de livrare</w:t>
            </w:r>
          </w:p>
          <w:p w:rsidR="00F74102" w:rsidRPr="008A15FD" w:rsidRDefault="00F74102" w:rsidP="00B57CEF">
            <w:pPr>
              <w:jc w:val="center"/>
              <w:rPr>
                <w:b/>
                <w:bCs/>
                <w:lang w:eastAsia="en-US"/>
              </w:rPr>
            </w:pPr>
          </w:p>
        </w:tc>
      </w:tr>
      <w:tr w:rsidR="00F74102" w:rsidRPr="00BD62D2" w:rsidTr="001D34BF">
        <w:trPr>
          <w:trHeight w:val="1351"/>
        </w:trPr>
        <w:tc>
          <w:tcPr>
            <w:tcW w:w="709" w:type="dxa"/>
            <w:vMerge/>
            <w:tcBorders>
              <w:top w:val="single" w:sz="4" w:space="0" w:color="auto"/>
              <w:left w:val="single" w:sz="4" w:space="0" w:color="auto"/>
              <w:bottom w:val="single" w:sz="4" w:space="0" w:color="auto"/>
              <w:right w:val="single" w:sz="4" w:space="0" w:color="auto"/>
            </w:tcBorders>
            <w:vAlign w:val="center"/>
          </w:tcPr>
          <w:p w:rsidR="00F74102" w:rsidRPr="00BD62D2" w:rsidRDefault="00F74102" w:rsidP="00B57CEF">
            <w:pPr>
              <w:rPr>
                <w:b/>
                <w:bCs/>
                <w:sz w:val="26"/>
                <w:szCs w:val="26"/>
                <w:lang w:eastAsia="en-US"/>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F74102" w:rsidRPr="00BD62D2" w:rsidRDefault="00F74102" w:rsidP="00B57CEF">
            <w:pPr>
              <w:rPr>
                <w:b/>
                <w:bCs/>
                <w:sz w:val="26"/>
                <w:szCs w:val="26"/>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4102" w:rsidRPr="00BD62D2" w:rsidRDefault="00F74102" w:rsidP="00B57CEF">
            <w:pPr>
              <w:rPr>
                <w:b/>
                <w:bCs/>
                <w:sz w:val="26"/>
                <w:szCs w:val="26"/>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74102" w:rsidRPr="008A15FD" w:rsidRDefault="00F74102" w:rsidP="00B57CEF">
            <w:pPr>
              <w:rPr>
                <w:b/>
                <w:bCs/>
                <w:lang w:eastAsia="en-US"/>
              </w:rPr>
            </w:pPr>
            <w:r w:rsidRPr="008A15FD">
              <w:rPr>
                <w:bCs/>
                <w:sz w:val="22"/>
                <w:szCs w:val="22"/>
                <w:lang w:eastAsia="en-US"/>
              </w:rPr>
              <w:t xml:space="preserve">Sediul </w:t>
            </w:r>
            <w:r w:rsidRPr="008A15FD">
              <w:rPr>
                <w:b/>
                <w:bCs/>
                <w:sz w:val="22"/>
                <w:szCs w:val="22"/>
                <w:lang w:eastAsia="en-US"/>
              </w:rPr>
              <w:t>ELCEN</w:t>
            </w:r>
          </w:p>
        </w:tc>
        <w:tc>
          <w:tcPr>
            <w:tcW w:w="1276" w:type="dxa"/>
            <w:tcBorders>
              <w:top w:val="nil"/>
              <w:left w:val="nil"/>
              <w:bottom w:val="single" w:sz="4" w:space="0" w:color="auto"/>
              <w:right w:val="single" w:sz="4" w:space="0" w:color="auto"/>
            </w:tcBorders>
            <w:vAlign w:val="center"/>
          </w:tcPr>
          <w:p w:rsidR="00F74102" w:rsidRDefault="00F74102" w:rsidP="00B57CEF">
            <w:pPr>
              <w:jc w:val="center"/>
              <w:rPr>
                <w:b/>
                <w:bCs/>
                <w:lang w:eastAsia="en-US"/>
              </w:rPr>
            </w:pPr>
            <w:r w:rsidRPr="008A15FD">
              <w:rPr>
                <w:bCs/>
                <w:sz w:val="18"/>
                <w:szCs w:val="18"/>
                <w:lang w:eastAsia="en-US"/>
              </w:rPr>
              <w:t>Centrala termoel</w:t>
            </w:r>
            <w:r>
              <w:rPr>
                <w:bCs/>
                <w:sz w:val="18"/>
                <w:szCs w:val="18"/>
                <w:lang w:eastAsia="en-US"/>
              </w:rPr>
              <w:t>ectrica</w:t>
            </w:r>
            <w:r w:rsidRPr="008A15FD">
              <w:rPr>
                <w:b/>
                <w:bCs/>
                <w:sz w:val="22"/>
                <w:szCs w:val="22"/>
                <w:lang w:eastAsia="en-US"/>
              </w:rPr>
              <w:t xml:space="preserve"> </w:t>
            </w:r>
          </w:p>
          <w:p w:rsidR="00F74102" w:rsidRPr="008A15FD" w:rsidRDefault="00F74102" w:rsidP="00B57CEF">
            <w:pPr>
              <w:jc w:val="center"/>
              <w:rPr>
                <w:b/>
                <w:bCs/>
                <w:lang w:eastAsia="en-US"/>
              </w:rPr>
            </w:pPr>
            <w:r w:rsidRPr="008A15FD">
              <w:rPr>
                <w:b/>
                <w:bCs/>
                <w:sz w:val="22"/>
                <w:szCs w:val="22"/>
                <w:lang w:eastAsia="en-US"/>
              </w:rPr>
              <w:t>SUD</w:t>
            </w:r>
            <w:r w:rsidR="0021541B">
              <w:rPr>
                <w:b/>
                <w:bCs/>
                <w:sz w:val="22"/>
                <w:szCs w:val="22"/>
                <w:lang w:eastAsia="en-US"/>
              </w:rPr>
              <w:t>+</w:t>
            </w:r>
            <w:r>
              <w:rPr>
                <w:b/>
                <w:bCs/>
                <w:sz w:val="22"/>
                <w:szCs w:val="22"/>
                <w:lang w:eastAsia="en-US"/>
              </w:rPr>
              <w:t>UR</w:t>
            </w:r>
          </w:p>
        </w:tc>
        <w:tc>
          <w:tcPr>
            <w:tcW w:w="1275" w:type="dxa"/>
            <w:tcBorders>
              <w:top w:val="nil"/>
              <w:left w:val="nil"/>
              <w:bottom w:val="single" w:sz="4" w:space="0" w:color="auto"/>
              <w:right w:val="single" w:sz="4" w:space="0" w:color="auto"/>
            </w:tcBorders>
            <w:vAlign w:val="center"/>
          </w:tcPr>
          <w:p w:rsidR="00F74102" w:rsidRDefault="00F74102" w:rsidP="00B57CEF">
            <w:pPr>
              <w:jc w:val="center"/>
              <w:rPr>
                <w:b/>
                <w:bCs/>
                <w:lang w:eastAsia="en-US"/>
              </w:rPr>
            </w:pPr>
            <w:r w:rsidRPr="008A15FD">
              <w:rPr>
                <w:bCs/>
                <w:sz w:val="18"/>
                <w:szCs w:val="18"/>
                <w:lang w:eastAsia="en-US"/>
              </w:rPr>
              <w:t>Centrala termoel</w:t>
            </w:r>
            <w:r>
              <w:rPr>
                <w:bCs/>
                <w:sz w:val="18"/>
                <w:szCs w:val="18"/>
                <w:lang w:eastAsia="en-US"/>
              </w:rPr>
              <w:t>ectrica</w:t>
            </w:r>
            <w:r w:rsidRPr="008A15FD">
              <w:rPr>
                <w:b/>
                <w:bCs/>
                <w:sz w:val="22"/>
                <w:szCs w:val="22"/>
                <w:lang w:eastAsia="en-US"/>
              </w:rPr>
              <w:t xml:space="preserve"> </w:t>
            </w:r>
          </w:p>
          <w:p w:rsidR="00F74102" w:rsidRPr="008A15FD" w:rsidRDefault="00F74102" w:rsidP="00B57CEF">
            <w:pPr>
              <w:ind w:firstLine="34"/>
              <w:jc w:val="center"/>
              <w:rPr>
                <w:b/>
                <w:bCs/>
                <w:lang w:eastAsia="en-US"/>
              </w:rPr>
            </w:pPr>
            <w:r w:rsidRPr="008A15FD">
              <w:rPr>
                <w:b/>
                <w:bCs/>
                <w:sz w:val="22"/>
                <w:szCs w:val="22"/>
                <w:lang w:eastAsia="en-US"/>
              </w:rPr>
              <w:t>VEST</w:t>
            </w:r>
          </w:p>
        </w:tc>
        <w:tc>
          <w:tcPr>
            <w:tcW w:w="1134" w:type="dxa"/>
            <w:tcBorders>
              <w:top w:val="nil"/>
              <w:left w:val="nil"/>
              <w:bottom w:val="single" w:sz="4" w:space="0" w:color="auto"/>
              <w:right w:val="single" w:sz="4" w:space="0" w:color="auto"/>
            </w:tcBorders>
            <w:vAlign w:val="center"/>
          </w:tcPr>
          <w:p w:rsidR="00F74102" w:rsidRDefault="00F74102" w:rsidP="00B57CEF">
            <w:pPr>
              <w:jc w:val="center"/>
              <w:rPr>
                <w:b/>
                <w:bCs/>
                <w:lang w:eastAsia="en-US"/>
              </w:rPr>
            </w:pPr>
            <w:r w:rsidRPr="008A15FD">
              <w:rPr>
                <w:bCs/>
                <w:sz w:val="18"/>
                <w:szCs w:val="18"/>
                <w:lang w:eastAsia="en-US"/>
              </w:rPr>
              <w:t>Centrala termoel</w:t>
            </w:r>
            <w:r>
              <w:rPr>
                <w:bCs/>
                <w:sz w:val="18"/>
                <w:szCs w:val="18"/>
                <w:lang w:eastAsia="en-US"/>
              </w:rPr>
              <w:t>ectrica</w:t>
            </w:r>
            <w:r w:rsidRPr="008A15FD">
              <w:rPr>
                <w:b/>
                <w:bCs/>
                <w:sz w:val="22"/>
                <w:szCs w:val="22"/>
                <w:lang w:eastAsia="en-US"/>
              </w:rPr>
              <w:t xml:space="preserve"> </w:t>
            </w:r>
          </w:p>
          <w:p w:rsidR="00F74102" w:rsidRPr="008A15FD" w:rsidRDefault="00F74102" w:rsidP="00B57CEF">
            <w:pPr>
              <w:jc w:val="center"/>
              <w:rPr>
                <w:b/>
                <w:bCs/>
                <w:lang w:eastAsia="en-US"/>
              </w:rPr>
            </w:pPr>
            <w:r w:rsidRPr="008A15FD">
              <w:rPr>
                <w:b/>
                <w:bCs/>
                <w:sz w:val="22"/>
                <w:szCs w:val="22"/>
                <w:lang w:eastAsia="en-US"/>
              </w:rPr>
              <w:t>PROG.</w:t>
            </w:r>
          </w:p>
        </w:tc>
        <w:tc>
          <w:tcPr>
            <w:tcW w:w="992" w:type="dxa"/>
            <w:tcBorders>
              <w:top w:val="nil"/>
              <w:left w:val="nil"/>
              <w:bottom w:val="single" w:sz="4" w:space="0" w:color="auto"/>
              <w:right w:val="single" w:sz="4" w:space="0" w:color="auto"/>
            </w:tcBorders>
            <w:vAlign w:val="center"/>
          </w:tcPr>
          <w:p w:rsidR="00F74102" w:rsidRDefault="00F74102" w:rsidP="00B57CEF">
            <w:pPr>
              <w:jc w:val="center"/>
              <w:rPr>
                <w:b/>
                <w:bCs/>
                <w:lang w:eastAsia="en-US"/>
              </w:rPr>
            </w:pPr>
            <w:r w:rsidRPr="008A15FD">
              <w:rPr>
                <w:bCs/>
                <w:sz w:val="18"/>
                <w:szCs w:val="18"/>
                <w:lang w:eastAsia="en-US"/>
              </w:rPr>
              <w:t>Centrala termoel</w:t>
            </w:r>
            <w:r>
              <w:rPr>
                <w:bCs/>
                <w:sz w:val="18"/>
                <w:szCs w:val="18"/>
                <w:lang w:eastAsia="en-US"/>
              </w:rPr>
              <w:t>ectrica</w:t>
            </w:r>
            <w:r w:rsidRPr="008A15FD">
              <w:rPr>
                <w:b/>
                <w:bCs/>
                <w:sz w:val="22"/>
                <w:szCs w:val="22"/>
                <w:lang w:eastAsia="en-US"/>
              </w:rPr>
              <w:t xml:space="preserve"> </w:t>
            </w:r>
          </w:p>
          <w:p w:rsidR="00F74102" w:rsidRPr="008A15FD" w:rsidRDefault="00F74102" w:rsidP="00B57CEF">
            <w:pPr>
              <w:jc w:val="center"/>
              <w:rPr>
                <w:b/>
                <w:bCs/>
                <w:lang w:eastAsia="en-US"/>
              </w:rPr>
            </w:pPr>
            <w:r w:rsidRPr="008A15FD">
              <w:rPr>
                <w:b/>
                <w:bCs/>
                <w:sz w:val="22"/>
                <w:szCs w:val="22"/>
                <w:lang w:eastAsia="en-US"/>
              </w:rPr>
              <w:t>GROZ</w:t>
            </w:r>
          </w:p>
          <w:p w:rsidR="00F74102" w:rsidRPr="008A15FD" w:rsidRDefault="00F74102" w:rsidP="00B57CEF">
            <w:pPr>
              <w:jc w:val="center"/>
              <w:rPr>
                <w:b/>
                <w:bCs/>
                <w:color w:val="FF0000"/>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4102" w:rsidRPr="00BD62D2" w:rsidRDefault="00F74102" w:rsidP="00B57CEF">
            <w:pPr>
              <w:rPr>
                <w:b/>
                <w:bCs/>
                <w:sz w:val="26"/>
                <w:szCs w:val="26"/>
                <w:lang w:eastAsia="en-US"/>
              </w:rPr>
            </w:pPr>
          </w:p>
        </w:tc>
        <w:tc>
          <w:tcPr>
            <w:tcW w:w="992" w:type="dxa"/>
            <w:tcBorders>
              <w:top w:val="nil"/>
              <w:left w:val="nil"/>
              <w:bottom w:val="single" w:sz="4" w:space="0" w:color="auto"/>
              <w:right w:val="single" w:sz="4" w:space="0" w:color="auto"/>
            </w:tcBorders>
            <w:vAlign w:val="center"/>
          </w:tcPr>
          <w:p w:rsidR="00F74102" w:rsidRPr="008A15FD" w:rsidRDefault="00F74102" w:rsidP="00B57CEF">
            <w:pPr>
              <w:jc w:val="center"/>
              <w:rPr>
                <w:b/>
                <w:bCs/>
                <w:lang w:eastAsia="en-US"/>
              </w:rPr>
            </w:pPr>
            <w:r w:rsidRPr="008A15FD">
              <w:rPr>
                <w:b/>
                <w:bCs/>
                <w:sz w:val="22"/>
                <w:szCs w:val="22"/>
                <w:lang w:eastAsia="en-US"/>
              </w:rPr>
              <w:t>Unitar</w:t>
            </w:r>
          </w:p>
        </w:tc>
        <w:tc>
          <w:tcPr>
            <w:tcW w:w="949" w:type="dxa"/>
            <w:tcBorders>
              <w:top w:val="nil"/>
              <w:left w:val="nil"/>
              <w:bottom w:val="single" w:sz="4" w:space="0" w:color="auto"/>
              <w:right w:val="single" w:sz="4" w:space="0" w:color="auto"/>
            </w:tcBorders>
            <w:vAlign w:val="center"/>
          </w:tcPr>
          <w:p w:rsidR="00F74102" w:rsidRPr="008A15FD" w:rsidRDefault="00F74102" w:rsidP="00B57CEF">
            <w:pPr>
              <w:jc w:val="center"/>
              <w:rPr>
                <w:b/>
                <w:bCs/>
                <w:lang w:eastAsia="en-US"/>
              </w:rPr>
            </w:pPr>
            <w:r w:rsidRPr="008A15FD">
              <w:rPr>
                <w:b/>
                <w:bCs/>
                <w:sz w:val="22"/>
                <w:szCs w:val="22"/>
                <w:lang w:eastAsia="en-US"/>
              </w:rPr>
              <w:t>Total</w:t>
            </w:r>
          </w:p>
        </w:tc>
        <w:tc>
          <w:tcPr>
            <w:tcW w:w="1461" w:type="dxa"/>
            <w:vMerge/>
            <w:tcBorders>
              <w:left w:val="single" w:sz="4" w:space="0" w:color="auto"/>
              <w:bottom w:val="single" w:sz="4" w:space="0" w:color="auto"/>
              <w:right w:val="single" w:sz="4" w:space="0" w:color="auto"/>
            </w:tcBorders>
            <w:vAlign w:val="center"/>
          </w:tcPr>
          <w:p w:rsidR="00F74102" w:rsidRPr="00BD62D2" w:rsidRDefault="00F74102" w:rsidP="00B57CEF">
            <w:pPr>
              <w:jc w:val="center"/>
              <w:rPr>
                <w:b/>
                <w:bCs/>
                <w:sz w:val="26"/>
                <w:szCs w:val="26"/>
                <w:lang w:eastAsia="en-US"/>
              </w:rPr>
            </w:pPr>
          </w:p>
        </w:tc>
        <w:tc>
          <w:tcPr>
            <w:tcW w:w="1239" w:type="dxa"/>
            <w:vMerge/>
            <w:tcBorders>
              <w:left w:val="single" w:sz="4" w:space="0" w:color="auto"/>
              <w:bottom w:val="single" w:sz="4" w:space="0" w:color="auto"/>
              <w:right w:val="single" w:sz="4" w:space="0" w:color="auto"/>
            </w:tcBorders>
            <w:vAlign w:val="center"/>
          </w:tcPr>
          <w:p w:rsidR="00F74102" w:rsidRPr="00BD62D2" w:rsidRDefault="00F74102" w:rsidP="00B57CEF">
            <w:pPr>
              <w:jc w:val="center"/>
              <w:rPr>
                <w:b/>
                <w:bCs/>
                <w:sz w:val="26"/>
                <w:szCs w:val="26"/>
                <w:lang w:eastAsia="en-US"/>
              </w:rPr>
            </w:pPr>
          </w:p>
        </w:tc>
      </w:tr>
      <w:tr w:rsidR="00F74102" w:rsidRPr="00BD62D2" w:rsidTr="001D34BF">
        <w:trPr>
          <w:trHeight w:val="340"/>
        </w:trPr>
        <w:tc>
          <w:tcPr>
            <w:tcW w:w="709" w:type="dxa"/>
            <w:tcBorders>
              <w:top w:val="nil"/>
              <w:left w:val="single" w:sz="4" w:space="0" w:color="auto"/>
              <w:bottom w:val="single" w:sz="4" w:space="0" w:color="auto"/>
              <w:right w:val="single" w:sz="4" w:space="0" w:color="auto"/>
            </w:tcBorders>
            <w:vAlign w:val="center"/>
          </w:tcPr>
          <w:p w:rsidR="00F74102" w:rsidRPr="00BD62D2" w:rsidRDefault="00F74102" w:rsidP="00B57CEF">
            <w:pPr>
              <w:jc w:val="center"/>
              <w:rPr>
                <w:sz w:val="26"/>
                <w:szCs w:val="26"/>
                <w:lang w:eastAsia="en-US"/>
              </w:rPr>
            </w:pPr>
            <w:r>
              <w:rPr>
                <w:sz w:val="26"/>
                <w:szCs w:val="26"/>
                <w:lang w:eastAsia="en-US"/>
              </w:rPr>
              <w:t>1</w:t>
            </w:r>
          </w:p>
        </w:tc>
        <w:tc>
          <w:tcPr>
            <w:tcW w:w="2693" w:type="dxa"/>
            <w:tcBorders>
              <w:top w:val="nil"/>
              <w:left w:val="nil"/>
              <w:bottom w:val="single" w:sz="4" w:space="0" w:color="auto"/>
              <w:right w:val="single" w:sz="4" w:space="0" w:color="auto"/>
            </w:tcBorders>
            <w:vAlign w:val="center"/>
          </w:tcPr>
          <w:p w:rsidR="00F74102" w:rsidRPr="00BD62D2" w:rsidRDefault="00F74102" w:rsidP="00B57CEF">
            <w:pPr>
              <w:jc w:val="center"/>
              <w:rPr>
                <w:sz w:val="26"/>
                <w:szCs w:val="26"/>
                <w:lang w:eastAsia="en-US"/>
              </w:rPr>
            </w:pPr>
            <w:r>
              <w:rPr>
                <w:sz w:val="26"/>
                <w:szCs w:val="26"/>
                <w:lang w:eastAsia="en-US"/>
              </w:rPr>
              <w:t>Apa naturala de izvor la bidon de 19 l</w:t>
            </w:r>
          </w:p>
        </w:tc>
        <w:tc>
          <w:tcPr>
            <w:tcW w:w="993" w:type="dxa"/>
            <w:tcBorders>
              <w:top w:val="nil"/>
              <w:left w:val="nil"/>
              <w:bottom w:val="single" w:sz="4" w:space="0" w:color="auto"/>
              <w:right w:val="single" w:sz="4" w:space="0" w:color="auto"/>
            </w:tcBorders>
            <w:vAlign w:val="center"/>
          </w:tcPr>
          <w:p w:rsidR="00F74102" w:rsidRPr="001C595F" w:rsidRDefault="00F74102" w:rsidP="00B57CEF">
            <w:pPr>
              <w:jc w:val="center"/>
              <w:rPr>
                <w:sz w:val="20"/>
                <w:szCs w:val="20"/>
                <w:lang w:eastAsia="en-US"/>
              </w:rPr>
            </w:pPr>
            <w:r w:rsidRPr="001C595F">
              <w:rPr>
                <w:sz w:val="20"/>
                <w:szCs w:val="20"/>
                <w:lang w:eastAsia="en-US"/>
              </w:rPr>
              <w:t>Bidon/an</w:t>
            </w:r>
          </w:p>
        </w:tc>
        <w:tc>
          <w:tcPr>
            <w:tcW w:w="992" w:type="dxa"/>
            <w:tcBorders>
              <w:top w:val="nil"/>
              <w:left w:val="nil"/>
              <w:bottom w:val="single" w:sz="4" w:space="0" w:color="auto"/>
              <w:right w:val="single" w:sz="4" w:space="0" w:color="auto"/>
            </w:tcBorders>
            <w:vAlign w:val="center"/>
          </w:tcPr>
          <w:p w:rsidR="00F74102" w:rsidRPr="001C595F" w:rsidRDefault="00F74102" w:rsidP="00B57CEF">
            <w:pPr>
              <w:jc w:val="center"/>
              <w:rPr>
                <w:lang w:eastAsia="en-US"/>
              </w:rPr>
            </w:pPr>
            <w:r w:rsidRPr="001C595F">
              <w:rPr>
                <w:sz w:val="22"/>
                <w:szCs w:val="22"/>
                <w:lang w:eastAsia="en-US"/>
              </w:rPr>
              <w:t>2300</w:t>
            </w:r>
          </w:p>
        </w:tc>
        <w:tc>
          <w:tcPr>
            <w:tcW w:w="1276" w:type="dxa"/>
            <w:tcBorders>
              <w:top w:val="nil"/>
              <w:left w:val="nil"/>
              <w:bottom w:val="single" w:sz="4" w:space="0" w:color="auto"/>
              <w:right w:val="single" w:sz="4" w:space="0" w:color="auto"/>
            </w:tcBorders>
            <w:vAlign w:val="center"/>
          </w:tcPr>
          <w:p w:rsidR="00F74102" w:rsidRPr="001C595F" w:rsidRDefault="00F74102" w:rsidP="00B57CEF">
            <w:pPr>
              <w:jc w:val="center"/>
              <w:rPr>
                <w:lang w:eastAsia="en-US"/>
              </w:rPr>
            </w:pPr>
            <w:r w:rsidRPr="001C595F">
              <w:rPr>
                <w:sz w:val="22"/>
                <w:szCs w:val="22"/>
                <w:lang w:eastAsia="en-US"/>
              </w:rPr>
              <w:t>4</w:t>
            </w:r>
            <w:r w:rsidR="00B57CEF">
              <w:rPr>
                <w:sz w:val="22"/>
                <w:szCs w:val="22"/>
                <w:lang w:eastAsia="en-US"/>
              </w:rPr>
              <w:t>221</w:t>
            </w:r>
            <w:r w:rsidRPr="001C595F">
              <w:rPr>
                <w:sz w:val="22"/>
                <w:szCs w:val="22"/>
                <w:lang w:eastAsia="en-US"/>
              </w:rPr>
              <w:t>+2</w:t>
            </w:r>
            <w:r w:rsidR="00B57CEF">
              <w:rPr>
                <w:sz w:val="22"/>
                <w:szCs w:val="22"/>
                <w:lang w:eastAsia="en-US"/>
              </w:rPr>
              <w:t>172</w:t>
            </w:r>
          </w:p>
        </w:tc>
        <w:tc>
          <w:tcPr>
            <w:tcW w:w="1275" w:type="dxa"/>
            <w:tcBorders>
              <w:top w:val="nil"/>
              <w:left w:val="nil"/>
              <w:bottom w:val="single" w:sz="4" w:space="0" w:color="auto"/>
              <w:right w:val="single" w:sz="4" w:space="0" w:color="auto"/>
            </w:tcBorders>
            <w:vAlign w:val="center"/>
          </w:tcPr>
          <w:p w:rsidR="00F74102" w:rsidRPr="001C595F" w:rsidRDefault="00F74102" w:rsidP="00B57CEF">
            <w:pPr>
              <w:jc w:val="center"/>
              <w:rPr>
                <w:lang w:eastAsia="en-US"/>
              </w:rPr>
            </w:pPr>
            <w:r w:rsidRPr="001C595F">
              <w:rPr>
                <w:sz w:val="22"/>
                <w:szCs w:val="22"/>
                <w:lang w:eastAsia="en-US"/>
              </w:rPr>
              <w:t>2160</w:t>
            </w:r>
          </w:p>
        </w:tc>
        <w:tc>
          <w:tcPr>
            <w:tcW w:w="1134" w:type="dxa"/>
            <w:tcBorders>
              <w:top w:val="nil"/>
              <w:left w:val="nil"/>
              <w:bottom w:val="single" w:sz="4" w:space="0" w:color="auto"/>
              <w:right w:val="single" w:sz="4" w:space="0" w:color="auto"/>
            </w:tcBorders>
            <w:vAlign w:val="center"/>
          </w:tcPr>
          <w:p w:rsidR="00F74102" w:rsidRPr="001C595F" w:rsidRDefault="00F74102" w:rsidP="00B57CEF">
            <w:pPr>
              <w:jc w:val="center"/>
              <w:rPr>
                <w:lang w:eastAsia="en-US"/>
              </w:rPr>
            </w:pPr>
            <w:r w:rsidRPr="001C595F">
              <w:rPr>
                <w:sz w:val="22"/>
                <w:szCs w:val="22"/>
                <w:lang w:eastAsia="en-US"/>
              </w:rPr>
              <w:t>2300</w:t>
            </w:r>
          </w:p>
        </w:tc>
        <w:tc>
          <w:tcPr>
            <w:tcW w:w="992" w:type="dxa"/>
            <w:tcBorders>
              <w:top w:val="nil"/>
              <w:left w:val="nil"/>
              <w:bottom w:val="single" w:sz="4" w:space="0" w:color="auto"/>
              <w:right w:val="single" w:sz="4" w:space="0" w:color="auto"/>
            </w:tcBorders>
            <w:vAlign w:val="center"/>
          </w:tcPr>
          <w:p w:rsidR="00F74102" w:rsidRPr="001C595F" w:rsidRDefault="00F74102" w:rsidP="00B57CEF">
            <w:pPr>
              <w:jc w:val="center"/>
              <w:rPr>
                <w:lang w:eastAsia="en-US"/>
              </w:rPr>
            </w:pPr>
            <w:r w:rsidRPr="001C595F">
              <w:rPr>
                <w:sz w:val="22"/>
                <w:szCs w:val="22"/>
                <w:lang w:eastAsia="en-US"/>
              </w:rPr>
              <w:t>3000</w:t>
            </w:r>
          </w:p>
        </w:tc>
        <w:tc>
          <w:tcPr>
            <w:tcW w:w="993" w:type="dxa"/>
            <w:tcBorders>
              <w:top w:val="nil"/>
              <w:left w:val="nil"/>
              <w:bottom w:val="single" w:sz="4" w:space="0" w:color="auto"/>
              <w:right w:val="single" w:sz="4" w:space="0" w:color="auto"/>
            </w:tcBorders>
            <w:vAlign w:val="center"/>
          </w:tcPr>
          <w:p w:rsidR="00F74102" w:rsidRPr="00BD62D2" w:rsidRDefault="00F74102" w:rsidP="001D34BF">
            <w:pPr>
              <w:jc w:val="center"/>
              <w:rPr>
                <w:b/>
                <w:bCs/>
                <w:sz w:val="26"/>
                <w:szCs w:val="26"/>
                <w:lang w:eastAsia="en-US"/>
              </w:rPr>
            </w:pPr>
            <w:r>
              <w:rPr>
                <w:b/>
                <w:bCs/>
                <w:sz w:val="26"/>
                <w:szCs w:val="26"/>
                <w:lang w:eastAsia="en-US"/>
              </w:rPr>
              <w:t>16</w:t>
            </w:r>
            <w:r w:rsidR="001D34BF">
              <w:rPr>
                <w:b/>
                <w:bCs/>
                <w:sz w:val="26"/>
                <w:szCs w:val="26"/>
                <w:lang w:eastAsia="en-US"/>
              </w:rPr>
              <w:t>153</w:t>
            </w:r>
          </w:p>
        </w:tc>
        <w:tc>
          <w:tcPr>
            <w:tcW w:w="992" w:type="dxa"/>
            <w:tcBorders>
              <w:top w:val="nil"/>
              <w:left w:val="nil"/>
              <w:bottom w:val="single" w:sz="4" w:space="0" w:color="auto"/>
              <w:right w:val="single" w:sz="4" w:space="0" w:color="auto"/>
            </w:tcBorders>
            <w:vAlign w:val="center"/>
          </w:tcPr>
          <w:p w:rsidR="00F74102" w:rsidRPr="00BD62D2" w:rsidRDefault="00F74102" w:rsidP="00B57CEF">
            <w:pPr>
              <w:jc w:val="center"/>
              <w:rPr>
                <w:sz w:val="26"/>
                <w:szCs w:val="26"/>
                <w:lang w:eastAsia="en-US"/>
              </w:rPr>
            </w:pPr>
          </w:p>
        </w:tc>
        <w:tc>
          <w:tcPr>
            <w:tcW w:w="949" w:type="dxa"/>
            <w:tcBorders>
              <w:top w:val="nil"/>
              <w:left w:val="nil"/>
              <w:bottom w:val="single" w:sz="4" w:space="0" w:color="auto"/>
              <w:right w:val="single" w:sz="4" w:space="0" w:color="auto"/>
            </w:tcBorders>
            <w:vAlign w:val="center"/>
          </w:tcPr>
          <w:p w:rsidR="00F74102" w:rsidRPr="00BD62D2" w:rsidRDefault="00F74102" w:rsidP="00B57CEF">
            <w:pPr>
              <w:jc w:val="center"/>
              <w:rPr>
                <w:sz w:val="26"/>
                <w:szCs w:val="26"/>
                <w:lang w:eastAsia="en-US"/>
              </w:rPr>
            </w:pPr>
          </w:p>
        </w:tc>
        <w:tc>
          <w:tcPr>
            <w:tcW w:w="1461" w:type="dxa"/>
            <w:tcBorders>
              <w:top w:val="single" w:sz="4" w:space="0" w:color="auto"/>
              <w:left w:val="single" w:sz="4" w:space="0" w:color="auto"/>
              <w:bottom w:val="single" w:sz="4" w:space="0" w:color="auto"/>
              <w:right w:val="single" w:sz="4" w:space="0" w:color="auto"/>
            </w:tcBorders>
            <w:vAlign w:val="center"/>
          </w:tcPr>
          <w:p w:rsidR="00F74102" w:rsidRPr="00BD62D2" w:rsidRDefault="00F74102" w:rsidP="00B57CEF">
            <w:pPr>
              <w:jc w:val="center"/>
              <w:rPr>
                <w:sz w:val="26"/>
                <w:szCs w:val="26"/>
                <w:lang w:eastAsia="en-US"/>
              </w:rPr>
            </w:pPr>
          </w:p>
        </w:tc>
        <w:tc>
          <w:tcPr>
            <w:tcW w:w="1239" w:type="dxa"/>
            <w:tcBorders>
              <w:top w:val="single" w:sz="4" w:space="0" w:color="auto"/>
              <w:left w:val="single" w:sz="4" w:space="0" w:color="auto"/>
              <w:bottom w:val="single" w:sz="4" w:space="0" w:color="auto"/>
              <w:right w:val="single" w:sz="4" w:space="0" w:color="auto"/>
            </w:tcBorders>
            <w:vAlign w:val="center"/>
          </w:tcPr>
          <w:p w:rsidR="00F74102" w:rsidRPr="00BD62D2" w:rsidRDefault="00F74102" w:rsidP="00B57CEF">
            <w:pPr>
              <w:jc w:val="center"/>
              <w:rPr>
                <w:sz w:val="26"/>
                <w:szCs w:val="26"/>
                <w:lang w:eastAsia="en-US"/>
              </w:rPr>
            </w:pPr>
          </w:p>
        </w:tc>
      </w:tr>
      <w:tr w:rsidR="00F74102" w:rsidRPr="00BD62D2" w:rsidTr="001D34BF">
        <w:trPr>
          <w:trHeight w:val="333"/>
        </w:trPr>
        <w:tc>
          <w:tcPr>
            <w:tcW w:w="12049" w:type="dxa"/>
            <w:gridSpan w:val="10"/>
            <w:tcBorders>
              <w:top w:val="nil"/>
              <w:left w:val="single" w:sz="4" w:space="0" w:color="auto"/>
              <w:bottom w:val="single" w:sz="4" w:space="0" w:color="auto"/>
              <w:right w:val="single" w:sz="4" w:space="0" w:color="auto"/>
            </w:tcBorders>
            <w:noWrap/>
            <w:vAlign w:val="bottom"/>
          </w:tcPr>
          <w:p w:rsidR="00F74102" w:rsidRPr="00BD62D2" w:rsidRDefault="00F74102" w:rsidP="00B57CEF">
            <w:pPr>
              <w:jc w:val="center"/>
              <w:rPr>
                <w:b/>
                <w:bCs/>
                <w:sz w:val="26"/>
                <w:szCs w:val="26"/>
                <w:lang w:eastAsia="en-US"/>
              </w:rPr>
            </w:pPr>
            <w:r w:rsidRPr="00BD62D2">
              <w:rPr>
                <w:b/>
                <w:bCs/>
                <w:sz w:val="26"/>
                <w:szCs w:val="26"/>
                <w:lang w:eastAsia="en-US"/>
              </w:rPr>
              <w:t xml:space="preserve">TOTAL </w:t>
            </w:r>
            <w:r>
              <w:rPr>
                <w:b/>
                <w:bCs/>
                <w:lang w:eastAsia="en-US"/>
              </w:rPr>
              <w:t>(</w:t>
            </w:r>
            <w:r w:rsidRPr="00C21CDE">
              <w:rPr>
                <w:b/>
                <w:bCs/>
                <w:lang w:eastAsia="en-US"/>
              </w:rPr>
              <w:t>lei</w:t>
            </w:r>
            <w:r>
              <w:rPr>
                <w:b/>
                <w:bCs/>
                <w:lang w:eastAsia="en-US"/>
              </w:rPr>
              <w:t>) fără TVA</w:t>
            </w:r>
            <w:r>
              <w:rPr>
                <w:b/>
                <w:bCs/>
                <w:sz w:val="26"/>
                <w:szCs w:val="26"/>
                <w:lang w:eastAsia="en-US"/>
              </w:rPr>
              <w:t>:</w:t>
            </w:r>
          </w:p>
          <w:p w:rsidR="00F74102" w:rsidRPr="00BD62D2" w:rsidRDefault="00F74102" w:rsidP="00B57CEF">
            <w:pPr>
              <w:jc w:val="center"/>
              <w:rPr>
                <w:b/>
                <w:bCs/>
                <w:sz w:val="26"/>
                <w:szCs w:val="26"/>
                <w:lang w:eastAsia="en-US"/>
              </w:rPr>
            </w:pPr>
          </w:p>
        </w:tc>
        <w:tc>
          <w:tcPr>
            <w:tcW w:w="949" w:type="dxa"/>
            <w:tcBorders>
              <w:top w:val="nil"/>
              <w:left w:val="nil"/>
              <w:bottom w:val="single" w:sz="4" w:space="0" w:color="auto"/>
              <w:right w:val="single" w:sz="4" w:space="0" w:color="auto"/>
            </w:tcBorders>
            <w:vAlign w:val="center"/>
          </w:tcPr>
          <w:p w:rsidR="00F74102" w:rsidRPr="00BD62D2" w:rsidRDefault="00F74102" w:rsidP="00B57CEF">
            <w:pPr>
              <w:jc w:val="center"/>
              <w:rPr>
                <w:b/>
                <w:bCs/>
                <w:sz w:val="26"/>
                <w:szCs w:val="26"/>
                <w:lang w:eastAsia="en-US"/>
              </w:rPr>
            </w:pPr>
            <w:r w:rsidRPr="00BD62D2">
              <w:rPr>
                <w:b/>
                <w:bCs/>
                <w:sz w:val="26"/>
                <w:szCs w:val="26"/>
                <w:lang w:eastAsia="en-US"/>
              </w:rPr>
              <w:t> </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F74102" w:rsidRPr="00BD62D2" w:rsidRDefault="00F74102" w:rsidP="00B57CEF">
            <w:pPr>
              <w:jc w:val="center"/>
              <w:rPr>
                <w:b/>
                <w:bCs/>
                <w:sz w:val="26"/>
                <w:szCs w:val="26"/>
                <w:lang w:eastAsia="en-US"/>
              </w:rPr>
            </w:pPr>
          </w:p>
        </w:tc>
      </w:tr>
    </w:tbl>
    <w:p w:rsidR="00F74102" w:rsidRPr="00BD62D2" w:rsidRDefault="00F74102" w:rsidP="00F74102">
      <w:pPr>
        <w:rPr>
          <w:sz w:val="26"/>
          <w:szCs w:val="26"/>
        </w:rPr>
      </w:pPr>
    </w:p>
    <w:p w:rsidR="00F74102" w:rsidRPr="00BD62D2" w:rsidRDefault="00F74102" w:rsidP="00F74102">
      <w:pPr>
        <w:rPr>
          <w:sz w:val="26"/>
          <w:szCs w:val="26"/>
        </w:rPr>
      </w:pPr>
    </w:p>
    <w:p w:rsidR="00F74102" w:rsidRPr="00D8722E" w:rsidRDefault="00F74102" w:rsidP="00F74102">
      <w:pPr>
        <w:ind w:left="708" w:firstLine="708"/>
        <w:rPr>
          <w:b/>
          <w:color w:val="000000" w:themeColor="text1"/>
          <w:sz w:val="26"/>
          <w:szCs w:val="26"/>
        </w:rPr>
      </w:pPr>
      <w:r w:rsidRPr="00D8722E">
        <w:rPr>
          <w:b/>
          <w:color w:val="000000" w:themeColor="text1"/>
          <w:sz w:val="26"/>
          <w:szCs w:val="26"/>
        </w:rPr>
        <w:t>BENEFICIAR,</w:t>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t>FURNIZOR,</w:t>
      </w:r>
    </w:p>
    <w:p w:rsidR="00F74102" w:rsidRPr="00D8722E" w:rsidRDefault="00F74102" w:rsidP="00F74102">
      <w:pPr>
        <w:rPr>
          <w:color w:val="000000" w:themeColor="text1"/>
          <w:sz w:val="26"/>
          <w:szCs w:val="26"/>
        </w:rPr>
      </w:pPr>
      <w:r w:rsidRPr="00D8722E">
        <w:rPr>
          <w:b/>
          <w:color w:val="000000" w:themeColor="text1"/>
          <w:sz w:val="26"/>
          <w:szCs w:val="26"/>
        </w:rPr>
        <w:tab/>
      </w:r>
      <w:r w:rsidRPr="00D8722E">
        <w:rPr>
          <w:b/>
          <w:color w:val="000000" w:themeColor="text1"/>
          <w:sz w:val="26"/>
          <w:szCs w:val="26"/>
        </w:rPr>
        <w:tab/>
      </w:r>
      <w:r w:rsidRPr="00D8722E">
        <w:rPr>
          <w:color w:val="000000" w:themeColor="text1"/>
          <w:sz w:val="26"/>
          <w:szCs w:val="26"/>
        </w:rPr>
        <w:t>Director Comercial</w:t>
      </w:r>
    </w:p>
    <w:p w:rsidR="00F74102" w:rsidRPr="008A15FD" w:rsidRDefault="00F74102" w:rsidP="00F74102">
      <w:pPr>
        <w:rPr>
          <w:color w:val="000000" w:themeColor="text1"/>
          <w:sz w:val="26"/>
          <w:szCs w:val="26"/>
        </w:rPr>
      </w:pPr>
      <w:r w:rsidRPr="00D8722E">
        <w:rPr>
          <w:color w:val="000000" w:themeColor="text1"/>
          <w:sz w:val="26"/>
          <w:szCs w:val="26"/>
        </w:rPr>
        <w:t xml:space="preserve">                      Adrian Diaconu</w:t>
      </w:r>
      <w:r w:rsidRPr="00D8722E">
        <w:rPr>
          <w:color w:val="000000" w:themeColor="text1"/>
          <w:sz w:val="26"/>
          <w:szCs w:val="26"/>
        </w:rPr>
        <w:tab/>
      </w:r>
      <w:r w:rsidRPr="00D8722E">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p>
    <w:p w:rsidR="00F74102" w:rsidRPr="008A15FD" w:rsidRDefault="00F74102" w:rsidP="00F74102">
      <w:pPr>
        <w:rPr>
          <w:color w:val="000000" w:themeColor="text1"/>
          <w:sz w:val="26"/>
          <w:szCs w:val="26"/>
        </w:rPr>
      </w:pPr>
    </w:p>
    <w:p w:rsidR="00F74102" w:rsidRPr="008A15FD" w:rsidRDefault="00F74102" w:rsidP="00F74102">
      <w:pPr>
        <w:rPr>
          <w:color w:val="000000" w:themeColor="text1"/>
          <w:sz w:val="26"/>
          <w:szCs w:val="26"/>
          <w:lang w:val="fr-FR"/>
        </w:rPr>
      </w:pPr>
      <w:r w:rsidRPr="008A15FD">
        <w:rPr>
          <w:color w:val="000000" w:themeColor="text1"/>
          <w:sz w:val="26"/>
          <w:szCs w:val="26"/>
        </w:rPr>
        <w:tab/>
      </w:r>
      <w:r w:rsidRPr="008A15FD">
        <w:rPr>
          <w:color w:val="000000" w:themeColor="text1"/>
          <w:sz w:val="26"/>
          <w:szCs w:val="26"/>
        </w:rPr>
        <w:tab/>
      </w:r>
      <w:proofErr w:type="spellStart"/>
      <w:r w:rsidRPr="008A15FD">
        <w:rPr>
          <w:color w:val="000000" w:themeColor="text1"/>
          <w:sz w:val="26"/>
          <w:szCs w:val="26"/>
          <w:lang w:val="fr-FR"/>
        </w:rPr>
        <w:t>S</w:t>
      </w:r>
      <w:r>
        <w:rPr>
          <w:color w:val="000000" w:themeColor="text1"/>
          <w:sz w:val="26"/>
          <w:szCs w:val="26"/>
          <w:lang w:val="fr-FR"/>
        </w:rPr>
        <w:t>erviciul</w:t>
      </w:r>
      <w:proofErr w:type="spellEnd"/>
      <w:r>
        <w:rPr>
          <w:color w:val="000000" w:themeColor="text1"/>
          <w:sz w:val="26"/>
          <w:szCs w:val="26"/>
          <w:lang w:val="fr-FR"/>
        </w:rPr>
        <w:t xml:space="preserve"> </w:t>
      </w:r>
      <w:proofErr w:type="spellStart"/>
      <w:r w:rsidR="00912784">
        <w:rPr>
          <w:color w:val="000000" w:themeColor="text1"/>
          <w:sz w:val="26"/>
          <w:szCs w:val="26"/>
          <w:lang w:val="fr-FR"/>
        </w:rPr>
        <w:t>Aprovizionare</w:t>
      </w:r>
      <w:proofErr w:type="spellEnd"/>
      <w:r w:rsidR="00912784">
        <w:rPr>
          <w:color w:val="000000" w:themeColor="text1"/>
          <w:sz w:val="26"/>
          <w:szCs w:val="26"/>
          <w:lang w:val="fr-FR"/>
        </w:rPr>
        <w:t xml:space="preserve"> si </w:t>
      </w:r>
      <w:r w:rsidRPr="008A15FD">
        <w:rPr>
          <w:color w:val="000000" w:themeColor="text1"/>
          <w:sz w:val="26"/>
          <w:szCs w:val="26"/>
        </w:rPr>
        <w:t>Administrativ</w:t>
      </w:r>
      <w:r>
        <w:rPr>
          <w:color w:val="000000" w:themeColor="text1"/>
          <w:sz w:val="26"/>
          <w:szCs w:val="26"/>
        </w:rPr>
        <w:t>,</w:t>
      </w:r>
      <w:r w:rsidRPr="008A15FD">
        <w:rPr>
          <w:color w:val="000000" w:themeColor="text1"/>
          <w:sz w:val="26"/>
          <w:szCs w:val="26"/>
        </w:rPr>
        <w:t xml:space="preserve"> </w:t>
      </w:r>
    </w:p>
    <w:p w:rsidR="00F74102" w:rsidRPr="008A15FD" w:rsidRDefault="00F74102" w:rsidP="00F74102">
      <w:pPr>
        <w:rPr>
          <w:color w:val="000000" w:themeColor="text1"/>
          <w:sz w:val="26"/>
          <w:szCs w:val="26"/>
          <w:lang w:val="fr-FR"/>
        </w:rPr>
      </w:pP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lang w:val="fr-FR"/>
        </w:rPr>
        <w:t xml:space="preserve">Sorin </w:t>
      </w:r>
      <w:r w:rsidR="00912784">
        <w:rPr>
          <w:color w:val="000000" w:themeColor="text1"/>
          <w:sz w:val="26"/>
          <w:szCs w:val="26"/>
          <w:lang w:val="fr-FR"/>
        </w:rPr>
        <w:t>Vasilescu</w:t>
      </w:r>
    </w:p>
    <w:p w:rsidR="00F74102" w:rsidRDefault="00F74102" w:rsidP="00F74102">
      <w:pPr>
        <w:rPr>
          <w:color w:val="FF0000"/>
          <w:sz w:val="26"/>
          <w:szCs w:val="26"/>
        </w:rPr>
      </w:pPr>
    </w:p>
    <w:p w:rsidR="00F74102" w:rsidRPr="001E3A38" w:rsidRDefault="00F74102" w:rsidP="00F74102">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F74102" w:rsidRDefault="005128DC" w:rsidP="00F74102">
      <w:pPr>
        <w:rPr>
          <w:color w:val="000000"/>
          <w:sz w:val="26"/>
          <w:szCs w:val="26"/>
        </w:rPr>
      </w:pPr>
      <w:r>
        <w:rPr>
          <w:color w:val="000000"/>
          <w:sz w:val="26"/>
          <w:szCs w:val="26"/>
        </w:rPr>
        <w:t xml:space="preserve">                      Fe</w:t>
      </w:r>
      <w:r w:rsidR="00F74102">
        <w:rPr>
          <w:color w:val="000000"/>
          <w:sz w:val="26"/>
          <w:szCs w:val="26"/>
        </w:rPr>
        <w:t xml:space="preserve">lofteia Rusu                     </w:t>
      </w:r>
      <w:r w:rsidR="001D34BF">
        <w:rPr>
          <w:color w:val="000000"/>
          <w:sz w:val="26"/>
          <w:szCs w:val="26"/>
        </w:rPr>
        <w:t>Madalina Ene</w:t>
      </w:r>
      <w:r w:rsidR="00F74102">
        <w:rPr>
          <w:color w:val="000000"/>
          <w:sz w:val="26"/>
          <w:szCs w:val="26"/>
        </w:rPr>
        <w:t xml:space="preserve"> </w:t>
      </w:r>
    </w:p>
    <w:p w:rsidR="00F74102" w:rsidRDefault="00F74102" w:rsidP="00F74102">
      <w:pPr>
        <w:rPr>
          <w:color w:val="000000"/>
          <w:sz w:val="26"/>
          <w:szCs w:val="26"/>
        </w:rPr>
      </w:pPr>
      <w:r>
        <w:rPr>
          <w:color w:val="000000"/>
          <w:sz w:val="26"/>
          <w:szCs w:val="26"/>
        </w:rPr>
        <w:t xml:space="preserve">     </w:t>
      </w:r>
    </w:p>
    <w:p w:rsidR="00F74102" w:rsidRDefault="00F74102" w:rsidP="00F74102">
      <w:pPr>
        <w:rPr>
          <w:color w:val="000000"/>
          <w:sz w:val="26"/>
          <w:szCs w:val="26"/>
        </w:rPr>
      </w:pPr>
    </w:p>
    <w:p w:rsidR="00ED0811" w:rsidRDefault="00ED0811" w:rsidP="00082A04">
      <w:pPr>
        <w:rPr>
          <w:color w:val="000000"/>
          <w:sz w:val="26"/>
          <w:szCs w:val="26"/>
        </w:rPr>
      </w:pPr>
    </w:p>
    <w:p w:rsidR="00784170" w:rsidRDefault="00784170" w:rsidP="00082A04">
      <w:pPr>
        <w:rPr>
          <w:color w:val="000000"/>
          <w:sz w:val="26"/>
          <w:szCs w:val="26"/>
        </w:rPr>
      </w:pPr>
    </w:p>
    <w:p w:rsidR="00784170" w:rsidRDefault="00784170" w:rsidP="00082A04">
      <w:pPr>
        <w:rPr>
          <w:color w:val="000000"/>
          <w:sz w:val="26"/>
          <w:szCs w:val="26"/>
        </w:rPr>
      </w:pPr>
    </w:p>
    <w:p w:rsidR="00784170" w:rsidRPr="00BD62D2" w:rsidRDefault="00784170" w:rsidP="00082A04">
      <w:pPr>
        <w:rPr>
          <w:color w:val="000000"/>
          <w:sz w:val="26"/>
          <w:szCs w:val="26"/>
        </w:rPr>
        <w:sectPr w:rsidR="00784170" w:rsidRPr="00BD62D2" w:rsidSect="009E6796">
          <w:pgSz w:w="16838" w:h="11906" w:orient="landscape"/>
          <w:pgMar w:top="284" w:right="709" w:bottom="1418" w:left="340" w:header="709" w:footer="709" w:gutter="0"/>
          <w:cols w:space="708"/>
          <w:docGrid w:linePitch="360"/>
        </w:sectPr>
      </w:pPr>
    </w:p>
    <w:p w:rsidR="00C44986" w:rsidRDefault="00C44986" w:rsidP="00C44986">
      <w:pPr>
        <w:rPr>
          <w:color w:val="000000"/>
          <w:sz w:val="26"/>
          <w:szCs w:val="26"/>
        </w:rPr>
      </w:pPr>
    </w:p>
    <w:p w:rsidR="005128DC" w:rsidRDefault="005128DC" w:rsidP="005128DC">
      <w:pPr>
        <w:jc w:val="right"/>
        <w:rPr>
          <w:color w:val="000000"/>
          <w:sz w:val="26"/>
          <w:szCs w:val="26"/>
        </w:rPr>
      </w:pPr>
      <w:r>
        <w:rPr>
          <w:color w:val="000000"/>
          <w:sz w:val="26"/>
          <w:szCs w:val="26"/>
        </w:rPr>
        <w:t xml:space="preserve">           </w:t>
      </w:r>
      <w:r w:rsidRPr="00BD62D2">
        <w:rPr>
          <w:color w:val="000000"/>
          <w:sz w:val="26"/>
          <w:szCs w:val="26"/>
        </w:rPr>
        <w:t xml:space="preserve">Anexa nr. </w:t>
      </w:r>
      <w:r>
        <w:rPr>
          <w:color w:val="000000"/>
          <w:sz w:val="26"/>
          <w:szCs w:val="26"/>
        </w:rPr>
        <w:t>2</w:t>
      </w:r>
    </w:p>
    <w:p w:rsidR="005128DC" w:rsidRPr="00BD62D2" w:rsidRDefault="005128DC" w:rsidP="005128DC">
      <w:pPr>
        <w:jc w:val="right"/>
        <w:rPr>
          <w:color w:val="000000"/>
          <w:sz w:val="26"/>
          <w:szCs w:val="26"/>
        </w:rPr>
      </w:pPr>
      <w:r w:rsidRPr="00BD62D2">
        <w:rPr>
          <w:color w:val="000000"/>
          <w:sz w:val="26"/>
          <w:szCs w:val="26"/>
        </w:rPr>
        <w:t xml:space="preserve"> la contractul nr.______________</w:t>
      </w:r>
    </w:p>
    <w:p w:rsidR="005128DC" w:rsidRDefault="005128DC" w:rsidP="005128DC">
      <w:pPr>
        <w:jc w:val="center"/>
        <w:rPr>
          <w:color w:val="000000"/>
          <w:sz w:val="26"/>
          <w:szCs w:val="26"/>
        </w:rPr>
      </w:pPr>
    </w:p>
    <w:p w:rsidR="005128DC" w:rsidRDefault="005128DC" w:rsidP="005128DC">
      <w:pPr>
        <w:jc w:val="center"/>
        <w:rPr>
          <w:color w:val="000000"/>
          <w:sz w:val="26"/>
          <w:szCs w:val="26"/>
        </w:rPr>
      </w:pPr>
    </w:p>
    <w:p w:rsidR="005128DC" w:rsidRDefault="005128DC" w:rsidP="005128DC">
      <w:pPr>
        <w:jc w:val="center"/>
        <w:rPr>
          <w:color w:val="000000"/>
          <w:sz w:val="26"/>
          <w:szCs w:val="26"/>
        </w:rPr>
      </w:pPr>
    </w:p>
    <w:p w:rsidR="005128DC" w:rsidRDefault="005128DC" w:rsidP="005128DC">
      <w:pPr>
        <w:jc w:val="center"/>
        <w:rPr>
          <w:color w:val="000000"/>
          <w:sz w:val="26"/>
          <w:szCs w:val="26"/>
        </w:rPr>
      </w:pPr>
    </w:p>
    <w:p w:rsidR="005128DC" w:rsidRPr="00BD62D2" w:rsidRDefault="005128DC" w:rsidP="005128DC">
      <w:pPr>
        <w:jc w:val="center"/>
        <w:rPr>
          <w:color w:val="000000"/>
          <w:sz w:val="26"/>
          <w:szCs w:val="26"/>
        </w:rPr>
      </w:pPr>
    </w:p>
    <w:p w:rsidR="005128DC" w:rsidRDefault="005128DC" w:rsidP="005128DC">
      <w:pPr>
        <w:jc w:val="center"/>
        <w:rPr>
          <w:b/>
          <w:color w:val="000000"/>
          <w:sz w:val="26"/>
          <w:szCs w:val="26"/>
          <w:u w:val="single"/>
        </w:rPr>
      </w:pPr>
      <w:r w:rsidRPr="00BD62D2">
        <w:rPr>
          <w:b/>
          <w:color w:val="000000"/>
          <w:sz w:val="26"/>
          <w:szCs w:val="26"/>
          <w:u w:val="single"/>
        </w:rPr>
        <w:t xml:space="preserve">Lista de cantitaţi </w:t>
      </w:r>
      <w:r>
        <w:rPr>
          <w:b/>
          <w:color w:val="000000"/>
          <w:sz w:val="26"/>
          <w:szCs w:val="26"/>
          <w:u w:val="single"/>
        </w:rPr>
        <w:t>cu necesarul de dozatoare si bidoane din cadrul ELCEN</w:t>
      </w:r>
    </w:p>
    <w:p w:rsidR="005128DC" w:rsidRDefault="005128DC" w:rsidP="005128DC">
      <w:pPr>
        <w:ind w:right="423"/>
        <w:rPr>
          <w:color w:val="000000"/>
          <w:sz w:val="26"/>
          <w:szCs w:val="26"/>
        </w:rPr>
      </w:pPr>
    </w:p>
    <w:tbl>
      <w:tblPr>
        <w:tblStyle w:val="TableGrid"/>
        <w:tblpPr w:leftFromText="180" w:rightFromText="180" w:vertAnchor="text" w:horzAnchor="margin" w:tblpXSpec="center" w:tblpY="408"/>
        <w:tblW w:w="0" w:type="auto"/>
        <w:tblLook w:val="04A0"/>
      </w:tblPr>
      <w:tblGrid>
        <w:gridCol w:w="1793"/>
        <w:gridCol w:w="1262"/>
        <w:gridCol w:w="1496"/>
        <w:gridCol w:w="1374"/>
        <w:gridCol w:w="1306"/>
        <w:gridCol w:w="1069"/>
        <w:gridCol w:w="1130"/>
      </w:tblGrid>
      <w:tr w:rsidR="005128DC" w:rsidTr="005128DC">
        <w:tc>
          <w:tcPr>
            <w:tcW w:w="2802" w:type="dxa"/>
          </w:tcPr>
          <w:p w:rsidR="005128DC" w:rsidRPr="00D40FFD" w:rsidRDefault="005128DC" w:rsidP="005128DC">
            <w:pPr>
              <w:rPr>
                <w:b/>
                <w:color w:val="000000"/>
                <w:sz w:val="26"/>
                <w:szCs w:val="26"/>
              </w:rPr>
            </w:pPr>
            <w:r w:rsidRPr="00D40FFD">
              <w:rPr>
                <w:b/>
                <w:color w:val="000000"/>
                <w:sz w:val="26"/>
                <w:szCs w:val="26"/>
              </w:rPr>
              <w:t>Denumire produs</w:t>
            </w:r>
          </w:p>
        </w:tc>
        <w:tc>
          <w:tcPr>
            <w:tcW w:w="1593" w:type="dxa"/>
          </w:tcPr>
          <w:p w:rsidR="005128DC" w:rsidRPr="00D40FFD" w:rsidRDefault="005128DC" w:rsidP="005128DC">
            <w:pPr>
              <w:jc w:val="center"/>
              <w:rPr>
                <w:b/>
                <w:bCs/>
                <w:lang w:eastAsia="en-US"/>
              </w:rPr>
            </w:pPr>
            <w:r w:rsidRPr="00D40FFD">
              <w:rPr>
                <w:b/>
                <w:bCs/>
                <w:sz w:val="18"/>
                <w:szCs w:val="18"/>
                <w:lang w:eastAsia="en-US"/>
              </w:rPr>
              <w:t>Centrala termoel.</w:t>
            </w:r>
            <w:r w:rsidRPr="00D40FFD">
              <w:rPr>
                <w:b/>
                <w:bCs/>
                <w:sz w:val="22"/>
                <w:szCs w:val="22"/>
                <w:lang w:eastAsia="en-US"/>
              </w:rPr>
              <w:t xml:space="preserve"> </w:t>
            </w:r>
          </w:p>
          <w:p w:rsidR="005128DC" w:rsidRPr="00D40FFD" w:rsidRDefault="005128DC" w:rsidP="005128DC">
            <w:pPr>
              <w:rPr>
                <w:b/>
                <w:color w:val="000000"/>
                <w:sz w:val="26"/>
                <w:szCs w:val="26"/>
              </w:rPr>
            </w:pPr>
            <w:r w:rsidRPr="00D40FFD">
              <w:rPr>
                <w:b/>
                <w:bCs/>
                <w:sz w:val="22"/>
                <w:szCs w:val="22"/>
                <w:lang w:eastAsia="en-US"/>
              </w:rPr>
              <w:t>SUD/ Uzina Reparatii</w:t>
            </w:r>
          </w:p>
        </w:tc>
        <w:tc>
          <w:tcPr>
            <w:tcW w:w="1701" w:type="dxa"/>
          </w:tcPr>
          <w:p w:rsidR="005128DC" w:rsidRPr="00D40FFD" w:rsidRDefault="005128DC" w:rsidP="005128DC">
            <w:pPr>
              <w:jc w:val="center"/>
              <w:rPr>
                <w:b/>
                <w:bCs/>
                <w:lang w:eastAsia="en-US"/>
              </w:rPr>
            </w:pPr>
            <w:r w:rsidRPr="00D40FFD">
              <w:rPr>
                <w:b/>
                <w:bCs/>
                <w:sz w:val="18"/>
                <w:szCs w:val="18"/>
                <w:lang w:eastAsia="en-US"/>
              </w:rPr>
              <w:t>Centrala termoel.</w:t>
            </w:r>
          </w:p>
          <w:p w:rsidR="005128DC" w:rsidRPr="00D40FFD" w:rsidRDefault="005128DC" w:rsidP="005128DC">
            <w:pPr>
              <w:rPr>
                <w:b/>
                <w:color w:val="000000"/>
                <w:sz w:val="26"/>
                <w:szCs w:val="26"/>
              </w:rPr>
            </w:pPr>
            <w:r w:rsidRPr="00D40FFD">
              <w:rPr>
                <w:b/>
                <w:bCs/>
                <w:sz w:val="22"/>
                <w:szCs w:val="22"/>
                <w:lang w:eastAsia="en-US"/>
              </w:rPr>
              <w:t>VEST/Uzina Reparatii</w:t>
            </w:r>
          </w:p>
        </w:tc>
        <w:tc>
          <w:tcPr>
            <w:tcW w:w="1950" w:type="dxa"/>
          </w:tcPr>
          <w:p w:rsidR="005128DC" w:rsidRPr="00D40FFD" w:rsidRDefault="005128DC" w:rsidP="005128DC">
            <w:pPr>
              <w:jc w:val="center"/>
              <w:rPr>
                <w:b/>
                <w:bCs/>
                <w:sz w:val="18"/>
                <w:szCs w:val="18"/>
                <w:lang w:eastAsia="en-US"/>
              </w:rPr>
            </w:pPr>
            <w:r w:rsidRPr="00D40FFD">
              <w:rPr>
                <w:b/>
                <w:bCs/>
                <w:sz w:val="18"/>
                <w:szCs w:val="18"/>
                <w:lang w:eastAsia="en-US"/>
              </w:rPr>
              <w:t>Centrala termoel.</w:t>
            </w:r>
          </w:p>
          <w:p w:rsidR="005128DC" w:rsidRPr="00D40FFD" w:rsidRDefault="005128DC" w:rsidP="005128DC">
            <w:pPr>
              <w:jc w:val="center"/>
              <w:rPr>
                <w:b/>
                <w:bCs/>
                <w:lang w:eastAsia="en-US"/>
              </w:rPr>
            </w:pPr>
            <w:r w:rsidRPr="00D40FFD">
              <w:rPr>
                <w:b/>
                <w:bCs/>
                <w:sz w:val="22"/>
                <w:szCs w:val="22"/>
                <w:lang w:eastAsia="en-US"/>
              </w:rPr>
              <w:t>GROZ/ Uzina Reparatii</w:t>
            </w:r>
          </w:p>
          <w:p w:rsidR="005128DC" w:rsidRPr="00D40FFD" w:rsidRDefault="005128DC" w:rsidP="005128DC">
            <w:pPr>
              <w:rPr>
                <w:b/>
                <w:color w:val="000000"/>
                <w:sz w:val="26"/>
                <w:szCs w:val="26"/>
              </w:rPr>
            </w:pPr>
          </w:p>
        </w:tc>
        <w:tc>
          <w:tcPr>
            <w:tcW w:w="1735" w:type="dxa"/>
          </w:tcPr>
          <w:p w:rsidR="005128DC" w:rsidRPr="00D40FFD" w:rsidRDefault="005128DC" w:rsidP="005128DC">
            <w:pPr>
              <w:rPr>
                <w:b/>
                <w:color w:val="000000"/>
                <w:sz w:val="26"/>
                <w:szCs w:val="26"/>
              </w:rPr>
            </w:pPr>
            <w:r w:rsidRPr="00D40FFD">
              <w:rPr>
                <w:b/>
                <w:bCs/>
                <w:sz w:val="18"/>
                <w:szCs w:val="18"/>
                <w:lang w:eastAsia="en-US"/>
              </w:rPr>
              <w:t>Centrala termoel.</w:t>
            </w:r>
            <w:r w:rsidRPr="00D40FFD">
              <w:rPr>
                <w:b/>
                <w:bCs/>
                <w:sz w:val="22"/>
                <w:szCs w:val="22"/>
                <w:lang w:eastAsia="en-US"/>
              </w:rPr>
              <w:t xml:space="preserve"> PROG./ Uzina Reparatii</w:t>
            </w:r>
          </w:p>
        </w:tc>
        <w:tc>
          <w:tcPr>
            <w:tcW w:w="1276" w:type="dxa"/>
          </w:tcPr>
          <w:p w:rsidR="005128DC" w:rsidRPr="00D40FFD" w:rsidRDefault="005128DC" w:rsidP="005128DC">
            <w:pPr>
              <w:rPr>
                <w:b/>
                <w:color w:val="000000"/>
                <w:sz w:val="26"/>
                <w:szCs w:val="26"/>
              </w:rPr>
            </w:pPr>
            <w:r w:rsidRPr="00D40FFD">
              <w:rPr>
                <w:b/>
                <w:bCs/>
                <w:sz w:val="22"/>
                <w:szCs w:val="22"/>
                <w:lang w:eastAsia="en-US"/>
              </w:rPr>
              <w:t>Sediul ELCEN</w:t>
            </w:r>
          </w:p>
        </w:tc>
        <w:tc>
          <w:tcPr>
            <w:tcW w:w="1138" w:type="dxa"/>
          </w:tcPr>
          <w:p w:rsidR="005128DC" w:rsidRPr="00D40FFD" w:rsidRDefault="005128DC" w:rsidP="005128DC">
            <w:pPr>
              <w:rPr>
                <w:b/>
                <w:color w:val="000000"/>
                <w:sz w:val="26"/>
                <w:szCs w:val="26"/>
              </w:rPr>
            </w:pPr>
            <w:r w:rsidRPr="00D40FFD">
              <w:rPr>
                <w:b/>
                <w:color w:val="000000"/>
                <w:sz w:val="26"/>
                <w:szCs w:val="26"/>
              </w:rPr>
              <w:t>TOTAL</w:t>
            </w:r>
          </w:p>
        </w:tc>
      </w:tr>
      <w:tr w:rsidR="005128DC" w:rsidTr="005128DC">
        <w:trPr>
          <w:trHeight w:val="668"/>
        </w:trPr>
        <w:tc>
          <w:tcPr>
            <w:tcW w:w="2802" w:type="dxa"/>
          </w:tcPr>
          <w:p w:rsidR="005128DC" w:rsidRDefault="005128DC" w:rsidP="005128DC">
            <w:pPr>
              <w:rPr>
                <w:color w:val="000000"/>
                <w:sz w:val="26"/>
                <w:szCs w:val="26"/>
              </w:rPr>
            </w:pPr>
            <w:r>
              <w:rPr>
                <w:color w:val="000000"/>
                <w:sz w:val="26"/>
                <w:szCs w:val="26"/>
              </w:rPr>
              <w:t>Dozator racire-incalzire</w:t>
            </w:r>
          </w:p>
        </w:tc>
        <w:tc>
          <w:tcPr>
            <w:tcW w:w="1593" w:type="dxa"/>
          </w:tcPr>
          <w:p w:rsidR="005128DC" w:rsidRPr="00D40FFD" w:rsidRDefault="005128DC" w:rsidP="005128DC">
            <w:pPr>
              <w:jc w:val="center"/>
              <w:rPr>
                <w:b/>
                <w:color w:val="000000"/>
                <w:sz w:val="26"/>
                <w:szCs w:val="26"/>
              </w:rPr>
            </w:pPr>
            <w:r>
              <w:rPr>
                <w:b/>
                <w:color w:val="000000"/>
                <w:sz w:val="26"/>
                <w:szCs w:val="26"/>
              </w:rPr>
              <w:t>37+23</w:t>
            </w:r>
          </w:p>
        </w:tc>
        <w:tc>
          <w:tcPr>
            <w:tcW w:w="1701" w:type="dxa"/>
          </w:tcPr>
          <w:p w:rsidR="005128DC" w:rsidRPr="00D40FFD" w:rsidRDefault="005128DC" w:rsidP="005128DC">
            <w:pPr>
              <w:jc w:val="center"/>
              <w:rPr>
                <w:b/>
                <w:color w:val="000000"/>
                <w:sz w:val="26"/>
                <w:szCs w:val="26"/>
              </w:rPr>
            </w:pPr>
            <w:r w:rsidRPr="00D40FFD">
              <w:rPr>
                <w:b/>
                <w:color w:val="000000"/>
                <w:sz w:val="26"/>
                <w:szCs w:val="26"/>
              </w:rPr>
              <w:t>35</w:t>
            </w:r>
          </w:p>
        </w:tc>
        <w:tc>
          <w:tcPr>
            <w:tcW w:w="1950" w:type="dxa"/>
          </w:tcPr>
          <w:p w:rsidR="005128DC" w:rsidRPr="00D40FFD" w:rsidRDefault="005128DC" w:rsidP="005128DC">
            <w:pPr>
              <w:jc w:val="center"/>
              <w:rPr>
                <w:b/>
                <w:color w:val="000000"/>
                <w:sz w:val="26"/>
                <w:szCs w:val="26"/>
              </w:rPr>
            </w:pPr>
            <w:r>
              <w:rPr>
                <w:b/>
                <w:color w:val="000000"/>
                <w:sz w:val="26"/>
                <w:szCs w:val="26"/>
              </w:rPr>
              <w:t>37</w:t>
            </w:r>
          </w:p>
        </w:tc>
        <w:tc>
          <w:tcPr>
            <w:tcW w:w="1735" w:type="dxa"/>
          </w:tcPr>
          <w:p w:rsidR="005128DC" w:rsidRPr="00D40FFD" w:rsidRDefault="005128DC" w:rsidP="005128DC">
            <w:pPr>
              <w:jc w:val="center"/>
              <w:rPr>
                <w:b/>
                <w:color w:val="000000"/>
                <w:sz w:val="26"/>
                <w:szCs w:val="26"/>
              </w:rPr>
            </w:pPr>
            <w:r w:rsidRPr="00D40FFD">
              <w:rPr>
                <w:b/>
                <w:color w:val="000000"/>
                <w:sz w:val="26"/>
                <w:szCs w:val="26"/>
              </w:rPr>
              <w:t>42</w:t>
            </w:r>
          </w:p>
        </w:tc>
        <w:tc>
          <w:tcPr>
            <w:tcW w:w="1276" w:type="dxa"/>
          </w:tcPr>
          <w:p w:rsidR="005128DC" w:rsidRPr="00D40FFD" w:rsidRDefault="005128DC" w:rsidP="005128DC">
            <w:pPr>
              <w:jc w:val="center"/>
              <w:rPr>
                <w:b/>
                <w:color w:val="000000"/>
                <w:sz w:val="26"/>
                <w:szCs w:val="26"/>
              </w:rPr>
            </w:pPr>
            <w:r w:rsidRPr="00D40FFD">
              <w:rPr>
                <w:b/>
                <w:color w:val="000000"/>
                <w:sz w:val="26"/>
                <w:szCs w:val="26"/>
              </w:rPr>
              <w:t>13</w:t>
            </w:r>
          </w:p>
        </w:tc>
        <w:tc>
          <w:tcPr>
            <w:tcW w:w="1138" w:type="dxa"/>
          </w:tcPr>
          <w:p w:rsidR="005128DC" w:rsidRPr="00D40FFD" w:rsidRDefault="005128DC" w:rsidP="005128DC">
            <w:pPr>
              <w:jc w:val="center"/>
              <w:rPr>
                <w:b/>
                <w:color w:val="000000"/>
                <w:sz w:val="26"/>
                <w:szCs w:val="26"/>
              </w:rPr>
            </w:pPr>
            <w:r>
              <w:rPr>
                <w:b/>
                <w:color w:val="000000"/>
                <w:sz w:val="26"/>
                <w:szCs w:val="26"/>
              </w:rPr>
              <w:t>187</w:t>
            </w:r>
          </w:p>
        </w:tc>
      </w:tr>
      <w:tr w:rsidR="005128DC" w:rsidTr="005128DC">
        <w:trPr>
          <w:trHeight w:val="703"/>
        </w:trPr>
        <w:tc>
          <w:tcPr>
            <w:tcW w:w="2802" w:type="dxa"/>
          </w:tcPr>
          <w:p w:rsidR="005128DC" w:rsidRDefault="005128DC" w:rsidP="005128DC">
            <w:pPr>
              <w:rPr>
                <w:color w:val="000000"/>
                <w:sz w:val="26"/>
                <w:szCs w:val="26"/>
              </w:rPr>
            </w:pPr>
            <w:r>
              <w:rPr>
                <w:color w:val="000000"/>
                <w:sz w:val="26"/>
                <w:szCs w:val="26"/>
              </w:rPr>
              <w:t>Bidon 19 l</w:t>
            </w:r>
          </w:p>
        </w:tc>
        <w:tc>
          <w:tcPr>
            <w:tcW w:w="1593" w:type="dxa"/>
          </w:tcPr>
          <w:p w:rsidR="005128DC" w:rsidRPr="00D40FFD" w:rsidRDefault="005128DC" w:rsidP="005128DC">
            <w:pPr>
              <w:jc w:val="center"/>
              <w:rPr>
                <w:b/>
                <w:color w:val="000000"/>
                <w:sz w:val="26"/>
                <w:szCs w:val="26"/>
              </w:rPr>
            </w:pPr>
            <w:r>
              <w:rPr>
                <w:b/>
                <w:color w:val="000000"/>
                <w:sz w:val="26"/>
                <w:szCs w:val="26"/>
              </w:rPr>
              <w:t>136+86</w:t>
            </w:r>
          </w:p>
        </w:tc>
        <w:tc>
          <w:tcPr>
            <w:tcW w:w="1701" w:type="dxa"/>
          </w:tcPr>
          <w:p w:rsidR="005128DC" w:rsidRPr="00D40FFD" w:rsidRDefault="005128DC" w:rsidP="005128DC">
            <w:pPr>
              <w:jc w:val="center"/>
              <w:rPr>
                <w:b/>
                <w:color w:val="000000"/>
                <w:sz w:val="26"/>
                <w:szCs w:val="26"/>
              </w:rPr>
            </w:pPr>
            <w:r w:rsidRPr="00D40FFD">
              <w:rPr>
                <w:b/>
                <w:color w:val="000000"/>
                <w:sz w:val="26"/>
                <w:szCs w:val="26"/>
              </w:rPr>
              <w:t>86</w:t>
            </w:r>
          </w:p>
        </w:tc>
        <w:tc>
          <w:tcPr>
            <w:tcW w:w="1950" w:type="dxa"/>
          </w:tcPr>
          <w:p w:rsidR="005128DC" w:rsidRPr="00D40FFD" w:rsidRDefault="005128DC" w:rsidP="005128DC">
            <w:pPr>
              <w:jc w:val="center"/>
              <w:rPr>
                <w:b/>
                <w:color w:val="000000"/>
                <w:sz w:val="26"/>
                <w:szCs w:val="26"/>
              </w:rPr>
            </w:pPr>
            <w:r>
              <w:rPr>
                <w:b/>
                <w:color w:val="000000"/>
                <w:sz w:val="26"/>
                <w:szCs w:val="26"/>
              </w:rPr>
              <w:t>12</w:t>
            </w:r>
            <w:r w:rsidRPr="00D40FFD">
              <w:rPr>
                <w:b/>
                <w:color w:val="000000"/>
                <w:sz w:val="26"/>
                <w:szCs w:val="26"/>
              </w:rPr>
              <w:t>0</w:t>
            </w:r>
          </w:p>
        </w:tc>
        <w:tc>
          <w:tcPr>
            <w:tcW w:w="1735" w:type="dxa"/>
          </w:tcPr>
          <w:p w:rsidR="005128DC" w:rsidRPr="00D40FFD" w:rsidRDefault="005128DC" w:rsidP="005128DC">
            <w:pPr>
              <w:jc w:val="center"/>
              <w:rPr>
                <w:b/>
                <w:color w:val="000000"/>
                <w:sz w:val="26"/>
                <w:szCs w:val="26"/>
              </w:rPr>
            </w:pPr>
            <w:r w:rsidRPr="00D40FFD">
              <w:rPr>
                <w:b/>
                <w:color w:val="000000"/>
                <w:sz w:val="26"/>
                <w:szCs w:val="26"/>
              </w:rPr>
              <w:t>80</w:t>
            </w:r>
          </w:p>
        </w:tc>
        <w:tc>
          <w:tcPr>
            <w:tcW w:w="1276" w:type="dxa"/>
          </w:tcPr>
          <w:p w:rsidR="005128DC" w:rsidRPr="00D40FFD" w:rsidRDefault="005128DC" w:rsidP="005128DC">
            <w:pPr>
              <w:jc w:val="center"/>
              <w:rPr>
                <w:b/>
                <w:color w:val="000000"/>
                <w:sz w:val="26"/>
                <w:szCs w:val="26"/>
              </w:rPr>
            </w:pPr>
            <w:r w:rsidRPr="00D40FFD">
              <w:rPr>
                <w:b/>
                <w:color w:val="000000"/>
                <w:sz w:val="26"/>
                <w:szCs w:val="26"/>
              </w:rPr>
              <w:t>40</w:t>
            </w:r>
          </w:p>
        </w:tc>
        <w:tc>
          <w:tcPr>
            <w:tcW w:w="1138" w:type="dxa"/>
          </w:tcPr>
          <w:p w:rsidR="005128DC" w:rsidRPr="00D40FFD" w:rsidRDefault="005128DC" w:rsidP="005128DC">
            <w:pPr>
              <w:jc w:val="center"/>
              <w:rPr>
                <w:b/>
                <w:color w:val="000000"/>
                <w:sz w:val="26"/>
                <w:szCs w:val="26"/>
              </w:rPr>
            </w:pPr>
            <w:r>
              <w:rPr>
                <w:b/>
                <w:color w:val="000000"/>
                <w:sz w:val="26"/>
                <w:szCs w:val="26"/>
              </w:rPr>
              <w:t>54</w:t>
            </w:r>
            <w:r w:rsidRPr="00D40FFD">
              <w:rPr>
                <w:b/>
                <w:color w:val="000000"/>
                <w:sz w:val="26"/>
                <w:szCs w:val="26"/>
              </w:rPr>
              <w:t>8</w:t>
            </w:r>
          </w:p>
        </w:tc>
      </w:tr>
    </w:tbl>
    <w:p w:rsidR="005128DC" w:rsidRDefault="005128DC" w:rsidP="005128DC">
      <w:pPr>
        <w:rPr>
          <w:color w:val="000000" w:themeColor="text1"/>
          <w:sz w:val="26"/>
          <w:szCs w:val="26"/>
        </w:rPr>
      </w:pPr>
      <w:r>
        <w:rPr>
          <w:color w:val="000000" w:themeColor="text1"/>
          <w:sz w:val="26"/>
          <w:szCs w:val="26"/>
        </w:rPr>
        <w:t xml:space="preserve">                                                                                                                                        </w:t>
      </w:r>
    </w:p>
    <w:p w:rsidR="005128DC" w:rsidRDefault="005128DC" w:rsidP="005128DC">
      <w:pPr>
        <w:ind w:left="1418" w:firstLine="850"/>
        <w:rPr>
          <w:color w:val="000000" w:themeColor="text1"/>
          <w:sz w:val="26"/>
          <w:szCs w:val="26"/>
        </w:rPr>
      </w:pPr>
      <w:r>
        <w:rPr>
          <w:color w:val="000000" w:themeColor="text1"/>
          <w:sz w:val="26"/>
          <w:szCs w:val="26"/>
        </w:rPr>
        <w:t xml:space="preserve">                                     </w:t>
      </w:r>
    </w:p>
    <w:p w:rsidR="005128DC" w:rsidRDefault="005128DC" w:rsidP="005128DC">
      <w:pPr>
        <w:ind w:left="1418" w:firstLine="850"/>
        <w:rPr>
          <w:color w:val="000000" w:themeColor="text1"/>
          <w:sz w:val="26"/>
          <w:szCs w:val="26"/>
        </w:rPr>
      </w:pPr>
    </w:p>
    <w:p w:rsidR="005128DC" w:rsidRDefault="005128DC" w:rsidP="005128DC">
      <w:pPr>
        <w:ind w:left="1418"/>
        <w:rPr>
          <w:color w:val="000000" w:themeColor="text1"/>
          <w:sz w:val="26"/>
          <w:szCs w:val="26"/>
        </w:rPr>
      </w:pPr>
    </w:p>
    <w:p w:rsidR="005128DC" w:rsidRDefault="005128DC" w:rsidP="005128DC">
      <w:pPr>
        <w:ind w:left="1418"/>
        <w:rPr>
          <w:color w:val="000000" w:themeColor="text1"/>
          <w:sz w:val="26"/>
          <w:szCs w:val="26"/>
        </w:rPr>
      </w:pPr>
    </w:p>
    <w:p w:rsidR="005128DC" w:rsidRDefault="005128DC" w:rsidP="005128DC">
      <w:pPr>
        <w:ind w:left="1418"/>
        <w:rPr>
          <w:color w:val="000000" w:themeColor="text1"/>
          <w:sz w:val="26"/>
          <w:szCs w:val="26"/>
        </w:rPr>
      </w:pPr>
    </w:p>
    <w:p w:rsidR="005128DC" w:rsidRDefault="005128DC" w:rsidP="005128DC">
      <w:pPr>
        <w:ind w:left="1418"/>
        <w:rPr>
          <w:color w:val="000000" w:themeColor="text1"/>
          <w:sz w:val="26"/>
          <w:szCs w:val="26"/>
        </w:rPr>
      </w:pPr>
    </w:p>
    <w:p w:rsidR="005128DC" w:rsidRDefault="005128DC" w:rsidP="005128DC">
      <w:pPr>
        <w:rPr>
          <w:color w:val="000000" w:themeColor="text1"/>
          <w:sz w:val="26"/>
          <w:szCs w:val="26"/>
        </w:rPr>
      </w:pPr>
      <w:r>
        <w:rPr>
          <w:color w:val="000000" w:themeColor="text1"/>
          <w:sz w:val="26"/>
          <w:szCs w:val="26"/>
        </w:rPr>
        <w:tab/>
      </w:r>
      <w:r>
        <w:rPr>
          <w:color w:val="000000" w:themeColor="text1"/>
          <w:sz w:val="26"/>
          <w:szCs w:val="26"/>
        </w:rPr>
        <w:tab/>
      </w:r>
    </w:p>
    <w:p w:rsidR="005128DC" w:rsidRPr="00D8722E" w:rsidRDefault="005128DC" w:rsidP="005128DC">
      <w:pPr>
        <w:ind w:left="708" w:firstLine="708"/>
        <w:rPr>
          <w:b/>
          <w:color w:val="000000" w:themeColor="text1"/>
          <w:sz w:val="26"/>
          <w:szCs w:val="26"/>
        </w:rPr>
      </w:pPr>
      <w:r w:rsidRPr="00D8722E">
        <w:rPr>
          <w:b/>
          <w:color w:val="000000" w:themeColor="text1"/>
          <w:sz w:val="26"/>
          <w:szCs w:val="26"/>
        </w:rPr>
        <w:t>BENEFICIAR,</w:t>
      </w:r>
      <w:r w:rsidRPr="00D8722E">
        <w:rPr>
          <w:b/>
          <w:color w:val="000000" w:themeColor="text1"/>
          <w:sz w:val="26"/>
          <w:szCs w:val="26"/>
        </w:rPr>
        <w:tab/>
      </w:r>
      <w:r w:rsidRPr="00D8722E">
        <w:rPr>
          <w:b/>
          <w:color w:val="000000" w:themeColor="text1"/>
          <w:sz w:val="26"/>
          <w:szCs w:val="26"/>
        </w:rPr>
        <w:tab/>
      </w:r>
      <w:r>
        <w:rPr>
          <w:b/>
          <w:color w:val="000000" w:themeColor="text1"/>
          <w:sz w:val="26"/>
          <w:szCs w:val="26"/>
        </w:rPr>
        <w:tab/>
      </w:r>
      <w:r>
        <w:rPr>
          <w:b/>
          <w:color w:val="000000" w:themeColor="text1"/>
          <w:sz w:val="26"/>
          <w:szCs w:val="26"/>
        </w:rPr>
        <w:tab/>
      </w:r>
      <w:r>
        <w:rPr>
          <w:b/>
          <w:color w:val="000000" w:themeColor="text1"/>
          <w:sz w:val="26"/>
          <w:szCs w:val="26"/>
        </w:rPr>
        <w:tab/>
      </w:r>
      <w:r>
        <w:rPr>
          <w:b/>
          <w:color w:val="000000" w:themeColor="text1"/>
          <w:sz w:val="26"/>
          <w:szCs w:val="26"/>
        </w:rPr>
        <w:tab/>
      </w:r>
      <w:r w:rsidRPr="00D8722E">
        <w:rPr>
          <w:b/>
          <w:color w:val="000000" w:themeColor="text1"/>
          <w:sz w:val="26"/>
          <w:szCs w:val="26"/>
        </w:rPr>
        <w:t>FURNIZOR,</w:t>
      </w:r>
    </w:p>
    <w:p w:rsidR="005128DC" w:rsidRPr="00C44986" w:rsidRDefault="005128DC" w:rsidP="005128DC">
      <w:pPr>
        <w:ind w:left="708" w:firstLine="708"/>
        <w:rPr>
          <w:b/>
          <w:color w:val="000000" w:themeColor="text1"/>
          <w:sz w:val="26"/>
          <w:szCs w:val="26"/>
        </w:rPr>
      </w:pP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Pr>
          <w:b/>
          <w:color w:val="000000" w:themeColor="text1"/>
          <w:sz w:val="26"/>
          <w:szCs w:val="26"/>
        </w:rPr>
        <w:t xml:space="preserve">                                                                     </w:t>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p>
    <w:p w:rsidR="005128DC" w:rsidRPr="00C44986" w:rsidRDefault="005128DC" w:rsidP="005128DC">
      <w:pPr>
        <w:rPr>
          <w:color w:val="000000" w:themeColor="text1"/>
        </w:rPr>
      </w:pPr>
      <w:r>
        <w:rPr>
          <w:color w:val="000000" w:themeColor="text1"/>
          <w:sz w:val="26"/>
          <w:szCs w:val="26"/>
        </w:rPr>
        <w:tab/>
      </w:r>
      <w:r>
        <w:rPr>
          <w:color w:val="000000" w:themeColor="text1"/>
          <w:sz w:val="26"/>
          <w:szCs w:val="26"/>
        </w:rPr>
        <w:tab/>
      </w:r>
      <w:r w:rsidRPr="00C44986">
        <w:rPr>
          <w:color w:val="000000" w:themeColor="text1"/>
        </w:rPr>
        <w:t>Director Comercial</w:t>
      </w:r>
    </w:p>
    <w:p w:rsidR="005128DC" w:rsidRPr="00C44986" w:rsidRDefault="005128DC" w:rsidP="005128DC">
      <w:pPr>
        <w:rPr>
          <w:color w:val="000000" w:themeColor="text1"/>
        </w:rPr>
      </w:pPr>
      <w:r w:rsidRPr="00C44986">
        <w:rPr>
          <w:color w:val="000000" w:themeColor="text1"/>
        </w:rPr>
        <w:t xml:space="preserve">                      </w:t>
      </w:r>
      <w:r>
        <w:rPr>
          <w:color w:val="000000" w:themeColor="text1"/>
        </w:rPr>
        <w:t xml:space="preserve"> </w:t>
      </w:r>
      <w:r w:rsidRPr="00C44986">
        <w:rPr>
          <w:color w:val="000000" w:themeColor="text1"/>
        </w:rPr>
        <w:t>Adrian Diaconu</w:t>
      </w:r>
      <w:r w:rsidRPr="00C44986">
        <w:rPr>
          <w:color w:val="000000" w:themeColor="text1"/>
        </w:rPr>
        <w:tab/>
      </w:r>
      <w:r w:rsidRPr="00C44986">
        <w:rPr>
          <w:color w:val="000000" w:themeColor="text1"/>
        </w:rPr>
        <w:tab/>
      </w:r>
      <w:r w:rsidRPr="00C44986">
        <w:rPr>
          <w:color w:val="000000" w:themeColor="text1"/>
        </w:rPr>
        <w:tab/>
      </w:r>
      <w:r w:rsidRPr="00C44986">
        <w:rPr>
          <w:color w:val="000000" w:themeColor="text1"/>
        </w:rPr>
        <w:tab/>
      </w:r>
      <w:r w:rsidRPr="00C44986">
        <w:rPr>
          <w:color w:val="000000" w:themeColor="text1"/>
        </w:rPr>
        <w:tab/>
      </w:r>
      <w:r w:rsidRPr="00C44986">
        <w:rPr>
          <w:color w:val="000000" w:themeColor="text1"/>
        </w:rPr>
        <w:tab/>
      </w:r>
    </w:p>
    <w:p w:rsidR="005128DC" w:rsidRPr="00C44986" w:rsidRDefault="005128DC" w:rsidP="005128DC">
      <w:pPr>
        <w:rPr>
          <w:color w:val="000000" w:themeColor="text1"/>
        </w:rPr>
      </w:pPr>
    </w:p>
    <w:p w:rsidR="005128DC" w:rsidRPr="00C44986" w:rsidRDefault="005128DC" w:rsidP="005128DC">
      <w:r w:rsidRPr="00C44986">
        <w:rPr>
          <w:color w:val="000000" w:themeColor="text1"/>
        </w:rPr>
        <w:tab/>
      </w:r>
      <w:r w:rsidRPr="00C44986">
        <w:rPr>
          <w:color w:val="000000" w:themeColor="text1"/>
        </w:rPr>
        <w:tab/>
      </w:r>
      <w:r w:rsidRPr="00C44986">
        <w:t>Serviciul Aprovizionare si Administrativ,</w:t>
      </w:r>
    </w:p>
    <w:p w:rsidR="005128DC" w:rsidRPr="00C44986" w:rsidRDefault="005128DC" w:rsidP="005128DC">
      <w:r w:rsidRPr="00C44986">
        <w:tab/>
        <w:t xml:space="preserve">          </w:t>
      </w:r>
      <w:r>
        <w:t xml:space="preserve"> </w:t>
      </w:r>
      <w:r w:rsidRPr="00C44986">
        <w:t xml:space="preserve"> Sorin Vasilescu </w:t>
      </w:r>
      <w:r w:rsidRPr="00C44986">
        <w:tab/>
      </w:r>
    </w:p>
    <w:p w:rsidR="005128DC" w:rsidRPr="00C44986" w:rsidRDefault="005128DC" w:rsidP="005128DC">
      <w:pPr>
        <w:rPr>
          <w:color w:val="FF0000"/>
        </w:rPr>
      </w:pPr>
    </w:p>
    <w:p w:rsidR="005128DC" w:rsidRPr="00C44986" w:rsidRDefault="005128DC" w:rsidP="005128DC">
      <w:r w:rsidRPr="00C44986">
        <w:rPr>
          <w:color w:val="FF0000"/>
        </w:rPr>
        <w:tab/>
      </w:r>
      <w:r w:rsidRPr="00C44986">
        <w:rPr>
          <w:color w:val="FF0000"/>
        </w:rPr>
        <w:tab/>
      </w:r>
      <w:r w:rsidRPr="00C44986">
        <w:t>Derulator contract,</w:t>
      </w:r>
      <w:r w:rsidRPr="00C44986">
        <w:tab/>
      </w:r>
      <w:r w:rsidRPr="00C44986">
        <w:tab/>
        <w:t>Responsabil achiziţie,</w:t>
      </w:r>
    </w:p>
    <w:p w:rsidR="005128DC" w:rsidRDefault="005128DC" w:rsidP="005128DC">
      <w:pPr>
        <w:rPr>
          <w:color w:val="000000"/>
        </w:rPr>
      </w:pPr>
      <w:r w:rsidRPr="00C44986">
        <w:rPr>
          <w:color w:val="000000"/>
        </w:rPr>
        <w:t xml:space="preserve">                      </w:t>
      </w:r>
      <w:r>
        <w:rPr>
          <w:color w:val="000000"/>
        </w:rPr>
        <w:t xml:space="preserve"> Fe</w:t>
      </w:r>
      <w:r w:rsidRPr="00C44986">
        <w:rPr>
          <w:color w:val="000000"/>
        </w:rPr>
        <w:t xml:space="preserve">lofteia Rusu                  </w:t>
      </w:r>
      <w:r>
        <w:rPr>
          <w:color w:val="000000"/>
        </w:rPr>
        <w:t xml:space="preserve">    </w:t>
      </w:r>
      <w:r w:rsidRPr="00C44986">
        <w:rPr>
          <w:color w:val="000000"/>
        </w:rPr>
        <w:t xml:space="preserve">   Madalina Ene </w:t>
      </w: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Pr="00C44986" w:rsidRDefault="005128DC" w:rsidP="005128DC">
      <w:pPr>
        <w:rPr>
          <w:color w:val="000000"/>
        </w:rPr>
      </w:pPr>
    </w:p>
    <w:p w:rsidR="00C44986" w:rsidRPr="00BD62D2" w:rsidRDefault="00C44986" w:rsidP="00C44986">
      <w:pPr>
        <w:rPr>
          <w:color w:val="000000"/>
          <w:sz w:val="26"/>
          <w:szCs w:val="26"/>
        </w:rPr>
      </w:pPr>
    </w:p>
    <w:p w:rsidR="00C44986" w:rsidRDefault="00C44986" w:rsidP="00C44986">
      <w:pPr>
        <w:ind w:firstLine="5387"/>
        <w:jc w:val="right"/>
        <w:rPr>
          <w:caps/>
          <w:sz w:val="22"/>
          <w:szCs w:val="22"/>
          <w:lang w:val="fr-FR"/>
        </w:rPr>
      </w:pPr>
      <w:r>
        <w:rPr>
          <w:b/>
          <w:caps/>
          <w:sz w:val="22"/>
          <w:szCs w:val="22"/>
          <w:lang w:val="fr-FR"/>
        </w:rPr>
        <w:lastRenderedPageBreak/>
        <w:t xml:space="preserve">anexa nr. </w:t>
      </w:r>
      <w:r w:rsidR="005128DC">
        <w:rPr>
          <w:b/>
          <w:caps/>
          <w:sz w:val="22"/>
          <w:szCs w:val="22"/>
          <w:lang w:val="fr-FR"/>
        </w:rPr>
        <w:t>3</w:t>
      </w:r>
      <w:r>
        <w:rPr>
          <w:caps/>
          <w:sz w:val="22"/>
          <w:szCs w:val="22"/>
          <w:lang w:val="fr-FR"/>
        </w:rPr>
        <w:t xml:space="preserve"> </w:t>
      </w:r>
    </w:p>
    <w:p w:rsidR="00C44986" w:rsidRDefault="00C44986" w:rsidP="00C44986">
      <w:pPr>
        <w:ind w:firstLine="5387"/>
        <w:jc w:val="right"/>
        <w:rPr>
          <w:caps/>
          <w:sz w:val="22"/>
          <w:szCs w:val="22"/>
          <w:lang w:val="es-ES"/>
        </w:rPr>
      </w:pPr>
      <w:r>
        <w:rPr>
          <w:caps/>
          <w:sz w:val="22"/>
          <w:szCs w:val="22"/>
          <w:lang w:val="es-ES"/>
        </w:rPr>
        <w:t>LA CONTRACTUL NR. ...........</w:t>
      </w:r>
    </w:p>
    <w:p w:rsidR="00C44986" w:rsidRDefault="00C44986" w:rsidP="00C44986">
      <w:pPr>
        <w:jc w:val="center"/>
        <w:rPr>
          <w:b/>
          <w:sz w:val="28"/>
          <w:szCs w:val="20"/>
          <w:lang w:val="en-AU"/>
        </w:rPr>
      </w:pPr>
    </w:p>
    <w:p w:rsidR="00C44986" w:rsidRDefault="00C44986" w:rsidP="00C44986">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C44986" w:rsidRDefault="00C44986" w:rsidP="00C44986">
      <w:pPr>
        <w:jc w:val="center"/>
        <w:rPr>
          <w:b/>
          <w:sz w:val="23"/>
          <w:szCs w:val="23"/>
        </w:rPr>
      </w:pPr>
    </w:p>
    <w:p w:rsidR="00C44986" w:rsidRDefault="00C44986" w:rsidP="00C44986">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C44986" w:rsidRDefault="00C44986" w:rsidP="00C44986">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C44986" w:rsidRDefault="00C44986" w:rsidP="00C44986">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C44986" w:rsidRDefault="00C44986" w:rsidP="00C44986">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C44986" w:rsidRDefault="00C44986" w:rsidP="00C44986">
      <w:pPr>
        <w:ind w:firstLine="720"/>
        <w:jc w:val="both"/>
        <w:rPr>
          <w:sz w:val="23"/>
          <w:szCs w:val="23"/>
        </w:rPr>
      </w:pPr>
      <w:r>
        <w:rPr>
          <w:b/>
          <w:sz w:val="23"/>
          <w:szCs w:val="23"/>
        </w:rPr>
        <w:t>Adresa</w:t>
      </w:r>
      <w:r>
        <w:rPr>
          <w:sz w:val="23"/>
          <w:szCs w:val="23"/>
        </w:rPr>
        <w:t>: Splaiul Independenței nr.227, sector 6, București</w:t>
      </w:r>
    </w:p>
    <w:p w:rsidR="00C44986" w:rsidRDefault="00C44986" w:rsidP="00C44986">
      <w:pPr>
        <w:ind w:firstLine="720"/>
        <w:jc w:val="both"/>
        <w:rPr>
          <w:sz w:val="23"/>
          <w:szCs w:val="23"/>
          <w:lang w:val="de-DE"/>
        </w:rPr>
      </w:pPr>
      <w:r>
        <w:rPr>
          <w:b/>
          <w:sz w:val="23"/>
          <w:szCs w:val="23"/>
          <w:lang w:val="de-DE"/>
        </w:rPr>
        <w:t>Număr de telefon</w:t>
      </w:r>
      <w:r>
        <w:rPr>
          <w:sz w:val="23"/>
          <w:szCs w:val="23"/>
          <w:lang w:val="de-DE"/>
        </w:rPr>
        <w:t>: + 4021.275.11.03</w:t>
      </w:r>
    </w:p>
    <w:p w:rsidR="00C44986" w:rsidRDefault="00C44986" w:rsidP="00C44986">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C44986" w:rsidRDefault="00C44986" w:rsidP="00C44986">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C44986" w:rsidRDefault="00C44986" w:rsidP="00C44986">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C44986" w:rsidRDefault="00C44986" w:rsidP="00C44986">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C44986" w:rsidRDefault="00C44986" w:rsidP="00C44986">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C44986" w:rsidRDefault="00C44986" w:rsidP="00C44986">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C44986" w:rsidRDefault="00C44986" w:rsidP="00C44986">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C44986" w:rsidRDefault="00C44986" w:rsidP="00C44986">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C44986" w:rsidRDefault="00C44986" w:rsidP="00C44986">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C44986" w:rsidRDefault="00C44986" w:rsidP="00C44986">
      <w:pPr>
        <w:pStyle w:val="ListParagraph"/>
        <w:numPr>
          <w:ilvl w:val="0"/>
          <w:numId w:val="9"/>
        </w:numPr>
        <w:spacing w:after="160" w:line="256" w:lineRule="auto"/>
        <w:jc w:val="both"/>
        <w:rPr>
          <w:sz w:val="23"/>
          <w:szCs w:val="23"/>
        </w:rPr>
      </w:pPr>
      <w:r>
        <w:rPr>
          <w:sz w:val="23"/>
          <w:szCs w:val="23"/>
        </w:rPr>
        <w:t>Sistemul Electronic de Achiziții Publice (SEAP);</w:t>
      </w:r>
    </w:p>
    <w:p w:rsidR="00C44986" w:rsidRDefault="00C44986" w:rsidP="00C44986">
      <w:pPr>
        <w:pStyle w:val="ListParagraph"/>
        <w:numPr>
          <w:ilvl w:val="0"/>
          <w:numId w:val="9"/>
        </w:numPr>
        <w:spacing w:after="160" w:line="256" w:lineRule="auto"/>
        <w:jc w:val="both"/>
        <w:rPr>
          <w:sz w:val="23"/>
          <w:szCs w:val="23"/>
        </w:rPr>
      </w:pPr>
      <w:r>
        <w:rPr>
          <w:sz w:val="23"/>
          <w:szCs w:val="23"/>
        </w:rPr>
        <w:t>Jurnalul Oficial al Uniunii Europene (JOUE)</w:t>
      </w:r>
    </w:p>
    <w:p w:rsidR="00C44986" w:rsidRDefault="00C44986" w:rsidP="00C44986">
      <w:pPr>
        <w:pStyle w:val="ListParagraph"/>
        <w:numPr>
          <w:ilvl w:val="0"/>
          <w:numId w:val="9"/>
        </w:numPr>
        <w:spacing w:after="160" w:line="256" w:lineRule="auto"/>
        <w:jc w:val="both"/>
        <w:rPr>
          <w:sz w:val="23"/>
          <w:szCs w:val="23"/>
        </w:rPr>
      </w:pPr>
      <w:r>
        <w:rPr>
          <w:sz w:val="23"/>
          <w:szCs w:val="23"/>
        </w:rPr>
        <w:t>Instanțe judecătorești;</w:t>
      </w:r>
    </w:p>
    <w:p w:rsidR="00C44986" w:rsidRDefault="00C44986" w:rsidP="00C44986">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C44986" w:rsidRDefault="00C44986" w:rsidP="00C44986">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C44986" w:rsidRDefault="00C44986" w:rsidP="00C44986">
      <w:pPr>
        <w:ind w:firstLine="720"/>
        <w:jc w:val="both"/>
        <w:rPr>
          <w:sz w:val="23"/>
          <w:szCs w:val="23"/>
        </w:rPr>
      </w:pPr>
      <w:r>
        <w:rPr>
          <w:sz w:val="23"/>
          <w:szCs w:val="23"/>
        </w:rPr>
        <w:t>ELCEN nu transferă datele cu caracter personal către o țară terță sau către o organizație internațională.</w:t>
      </w:r>
    </w:p>
    <w:p w:rsidR="00C44986" w:rsidRDefault="00C44986" w:rsidP="00C44986">
      <w:pPr>
        <w:pStyle w:val="ListParagraph"/>
        <w:numPr>
          <w:ilvl w:val="0"/>
          <w:numId w:val="8"/>
        </w:numPr>
        <w:spacing w:line="256" w:lineRule="auto"/>
        <w:jc w:val="both"/>
        <w:rPr>
          <w:b/>
          <w:bCs/>
          <w:sz w:val="23"/>
          <w:szCs w:val="23"/>
          <w:u w:val="single"/>
        </w:rPr>
      </w:pPr>
      <w:r>
        <w:rPr>
          <w:b/>
          <w:sz w:val="23"/>
          <w:szCs w:val="23"/>
          <w:u w:val="single"/>
        </w:rPr>
        <w:t>Perioada stocării datelor</w:t>
      </w:r>
    </w:p>
    <w:p w:rsidR="00C44986" w:rsidRDefault="00C44986" w:rsidP="00C44986">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C44986" w:rsidRDefault="00C44986" w:rsidP="00C44986">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C44986" w:rsidRDefault="00C44986" w:rsidP="00C44986">
      <w:pPr>
        <w:jc w:val="both"/>
        <w:rPr>
          <w:sz w:val="23"/>
          <w:szCs w:val="23"/>
        </w:rPr>
      </w:pPr>
    </w:p>
    <w:p w:rsidR="00C44986" w:rsidRDefault="00C44986" w:rsidP="00C44986">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C44986" w:rsidRDefault="00C44986" w:rsidP="00C44986">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C44986" w:rsidRDefault="00C44986" w:rsidP="00C44986">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C44986" w:rsidRDefault="00C44986" w:rsidP="00C44986">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C44986" w:rsidRDefault="00C44986" w:rsidP="00C44986">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C44986" w:rsidRDefault="00C44986" w:rsidP="00C44986">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C44986" w:rsidRDefault="00C44986" w:rsidP="00C44986">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C44986" w:rsidRDefault="00C44986" w:rsidP="00C44986">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C44986" w:rsidRDefault="00C44986" w:rsidP="00C44986">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C44986" w:rsidRDefault="00C44986" w:rsidP="00C44986">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C44986" w:rsidRDefault="00C44986" w:rsidP="00C44986">
      <w:pPr>
        <w:pStyle w:val="Default"/>
        <w:spacing w:line="276" w:lineRule="auto"/>
        <w:jc w:val="both"/>
        <w:rPr>
          <w:rFonts w:ascii="Times New Roman" w:hAnsi="Times New Roman" w:cs="Times New Roman"/>
          <w:sz w:val="23"/>
          <w:szCs w:val="23"/>
          <w:lang w:val="ro-RO"/>
        </w:rPr>
      </w:pPr>
    </w:p>
    <w:p w:rsidR="00C44986" w:rsidRDefault="00C44986" w:rsidP="00C44986">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C44986" w:rsidRDefault="00C44986" w:rsidP="00C44986">
      <w:pPr>
        <w:rPr>
          <w:sz w:val="28"/>
          <w:szCs w:val="20"/>
          <w:lang w:val="fr-FR"/>
        </w:rPr>
      </w:pPr>
    </w:p>
    <w:p w:rsidR="00C44986" w:rsidRPr="00D8722E" w:rsidRDefault="00C44986" w:rsidP="00C44986">
      <w:pPr>
        <w:rPr>
          <w:b/>
          <w:sz w:val="26"/>
          <w:szCs w:val="26"/>
        </w:rPr>
      </w:pPr>
      <w:r w:rsidRPr="00D8722E">
        <w:rPr>
          <w:b/>
          <w:sz w:val="26"/>
          <w:szCs w:val="26"/>
        </w:rPr>
        <w:t xml:space="preserve">          BENEFICIAR,</w:t>
      </w:r>
      <w:r w:rsidRPr="00D8722E">
        <w:rPr>
          <w:b/>
          <w:sz w:val="26"/>
          <w:szCs w:val="26"/>
        </w:rPr>
        <w:tab/>
      </w:r>
      <w:r w:rsidRPr="00D8722E">
        <w:rPr>
          <w:b/>
          <w:sz w:val="26"/>
          <w:szCs w:val="26"/>
        </w:rPr>
        <w:tab/>
      </w:r>
      <w:r w:rsidRPr="00D8722E">
        <w:rPr>
          <w:b/>
          <w:sz w:val="26"/>
          <w:szCs w:val="26"/>
        </w:rPr>
        <w:tab/>
      </w:r>
      <w:r w:rsidRPr="00D8722E">
        <w:rPr>
          <w:b/>
          <w:sz w:val="26"/>
          <w:szCs w:val="26"/>
        </w:rPr>
        <w:tab/>
        <w:t xml:space="preserve">        </w:t>
      </w:r>
      <w:r w:rsidRPr="00D8722E">
        <w:rPr>
          <w:b/>
          <w:sz w:val="26"/>
          <w:szCs w:val="26"/>
        </w:rPr>
        <w:tab/>
        <w:t xml:space="preserve">                  FURNIZOR,</w:t>
      </w:r>
    </w:p>
    <w:p w:rsidR="00C44986" w:rsidRPr="00C373A0" w:rsidRDefault="00C44986" w:rsidP="00C44986">
      <w:pPr>
        <w:rPr>
          <w:sz w:val="26"/>
          <w:szCs w:val="26"/>
        </w:rPr>
      </w:pPr>
      <w:r>
        <w:rPr>
          <w:sz w:val="26"/>
          <w:szCs w:val="26"/>
        </w:rPr>
        <w:t xml:space="preserve">   </w:t>
      </w:r>
      <w:r w:rsidRPr="00C373A0">
        <w:rPr>
          <w:sz w:val="26"/>
          <w:szCs w:val="26"/>
        </w:rPr>
        <w:t>DIRECTOR COMERCIAL</w:t>
      </w:r>
    </w:p>
    <w:p w:rsidR="00C44986" w:rsidRPr="00C373A0" w:rsidRDefault="00C44986" w:rsidP="00C44986">
      <w:pPr>
        <w:rPr>
          <w:sz w:val="26"/>
          <w:szCs w:val="26"/>
        </w:rPr>
      </w:pPr>
      <w:r w:rsidRPr="00C373A0">
        <w:rPr>
          <w:sz w:val="26"/>
          <w:szCs w:val="26"/>
        </w:rPr>
        <w:tab/>
        <w:t>Adrian Diaconu</w:t>
      </w:r>
      <w:r w:rsidRPr="00C373A0">
        <w:rPr>
          <w:sz w:val="26"/>
          <w:szCs w:val="26"/>
        </w:rPr>
        <w:tab/>
      </w:r>
      <w:r w:rsidRPr="00C373A0">
        <w:rPr>
          <w:sz w:val="26"/>
          <w:szCs w:val="26"/>
        </w:rPr>
        <w:tab/>
        <w:t xml:space="preserve">       </w:t>
      </w:r>
    </w:p>
    <w:p w:rsidR="00C44986" w:rsidRPr="00C373A0" w:rsidRDefault="00C44986" w:rsidP="00C44986">
      <w:pPr>
        <w:rPr>
          <w:sz w:val="26"/>
          <w:szCs w:val="26"/>
        </w:rPr>
      </w:pPr>
    </w:p>
    <w:p w:rsidR="00C44986" w:rsidRDefault="00C44986" w:rsidP="00C44986">
      <w:pPr>
        <w:rPr>
          <w:sz w:val="26"/>
          <w:szCs w:val="26"/>
        </w:rPr>
      </w:pPr>
      <w:r w:rsidRPr="00C373A0">
        <w:rPr>
          <w:sz w:val="26"/>
          <w:szCs w:val="26"/>
        </w:rPr>
        <w:t>S</w:t>
      </w:r>
      <w:r>
        <w:rPr>
          <w:sz w:val="26"/>
          <w:szCs w:val="26"/>
        </w:rPr>
        <w:t>erviciul Aprovizionare si Administrativ,</w:t>
      </w:r>
    </w:p>
    <w:p w:rsidR="00C44986" w:rsidRPr="00C373A0" w:rsidRDefault="00C44986" w:rsidP="00C44986">
      <w:pPr>
        <w:rPr>
          <w:sz w:val="26"/>
          <w:szCs w:val="26"/>
        </w:rPr>
      </w:pPr>
      <w:r w:rsidRPr="00C373A0">
        <w:rPr>
          <w:sz w:val="26"/>
          <w:szCs w:val="26"/>
        </w:rPr>
        <w:tab/>
        <w:t xml:space="preserve">Sorin Vasilescu </w:t>
      </w:r>
      <w:r w:rsidRPr="00C373A0">
        <w:rPr>
          <w:sz w:val="26"/>
          <w:szCs w:val="26"/>
        </w:rPr>
        <w:tab/>
      </w:r>
      <w:r w:rsidRPr="00C373A0">
        <w:rPr>
          <w:sz w:val="26"/>
          <w:szCs w:val="26"/>
        </w:rPr>
        <w:tab/>
      </w:r>
      <w:r w:rsidRPr="00C373A0">
        <w:rPr>
          <w:sz w:val="26"/>
          <w:szCs w:val="26"/>
        </w:rPr>
        <w:tab/>
      </w:r>
    </w:p>
    <w:p w:rsidR="00C44986" w:rsidRPr="00C373A0" w:rsidRDefault="00C44986" w:rsidP="00C44986">
      <w:pPr>
        <w:rPr>
          <w:sz w:val="26"/>
          <w:szCs w:val="26"/>
          <w:lang w:val="fr-FR"/>
        </w:rPr>
      </w:pPr>
      <w:r w:rsidRPr="00C373A0">
        <w:rPr>
          <w:sz w:val="26"/>
          <w:szCs w:val="26"/>
        </w:rPr>
        <w:tab/>
      </w:r>
    </w:p>
    <w:p w:rsidR="00C44986" w:rsidRDefault="00C44986" w:rsidP="00C44986">
      <w:pPr>
        <w:rPr>
          <w:color w:val="FF0000"/>
          <w:sz w:val="26"/>
          <w:szCs w:val="26"/>
        </w:rPr>
      </w:pPr>
      <w:r>
        <w:rPr>
          <w:color w:val="FF0000"/>
          <w:sz w:val="26"/>
          <w:szCs w:val="26"/>
        </w:rPr>
        <w:tab/>
      </w:r>
    </w:p>
    <w:p w:rsidR="00C44986" w:rsidRPr="001E3A38" w:rsidRDefault="00C44986" w:rsidP="00C44986">
      <w:pPr>
        <w:rPr>
          <w:sz w:val="26"/>
          <w:szCs w:val="26"/>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C44986" w:rsidRDefault="005128DC" w:rsidP="00C44986">
      <w:pPr>
        <w:rPr>
          <w:color w:val="000000"/>
          <w:sz w:val="26"/>
          <w:szCs w:val="26"/>
        </w:rPr>
      </w:pPr>
      <w:r>
        <w:rPr>
          <w:color w:val="000000"/>
          <w:sz w:val="26"/>
          <w:szCs w:val="26"/>
        </w:rPr>
        <w:t>Fe</w:t>
      </w:r>
      <w:r w:rsidR="00C44986">
        <w:rPr>
          <w:color w:val="000000"/>
          <w:sz w:val="26"/>
          <w:szCs w:val="26"/>
        </w:rPr>
        <w:t xml:space="preserve">lofteia Rusu                     Madalina Ene </w:t>
      </w:r>
    </w:p>
    <w:p w:rsidR="00C44986" w:rsidRDefault="00C44986" w:rsidP="00C44986">
      <w:pPr>
        <w:jc w:val="center"/>
        <w:rPr>
          <w:caps/>
          <w:color w:val="808080"/>
          <w:sz w:val="28"/>
          <w:szCs w:val="28"/>
        </w:rPr>
      </w:pPr>
    </w:p>
    <w:p w:rsidR="00C44986" w:rsidRDefault="00C44986" w:rsidP="00C44986">
      <w:pPr>
        <w:jc w:val="center"/>
        <w:rPr>
          <w:caps/>
          <w:color w:val="808080"/>
          <w:sz w:val="28"/>
          <w:szCs w:val="28"/>
        </w:rPr>
      </w:pPr>
    </w:p>
    <w:p w:rsidR="00C44986" w:rsidRDefault="00C44986" w:rsidP="00C44986">
      <w:pPr>
        <w:jc w:val="center"/>
        <w:rPr>
          <w:caps/>
          <w:color w:val="808080"/>
          <w:sz w:val="28"/>
          <w:szCs w:val="28"/>
        </w:rPr>
      </w:pPr>
    </w:p>
    <w:p w:rsidR="00C44986" w:rsidRDefault="00C44986" w:rsidP="00C44986">
      <w:pPr>
        <w:jc w:val="right"/>
        <w:rPr>
          <w:color w:val="000000"/>
          <w:sz w:val="26"/>
          <w:szCs w:val="26"/>
        </w:rPr>
      </w:pPr>
      <w:r>
        <w:rPr>
          <w:color w:val="000000"/>
          <w:sz w:val="26"/>
          <w:szCs w:val="26"/>
        </w:rPr>
        <w:br w:type="page"/>
      </w:r>
    </w:p>
    <w:p w:rsidR="00C44986" w:rsidRDefault="00C44986" w:rsidP="00082A04">
      <w:pPr>
        <w:rPr>
          <w:color w:val="000000"/>
          <w:sz w:val="26"/>
          <w:szCs w:val="26"/>
        </w:rPr>
      </w:pPr>
    </w:p>
    <w:p w:rsidR="00C44986" w:rsidRDefault="00C44986" w:rsidP="00082A04">
      <w:pPr>
        <w:rPr>
          <w:color w:val="000000"/>
          <w:sz w:val="26"/>
          <w:szCs w:val="26"/>
        </w:rPr>
      </w:pPr>
    </w:p>
    <w:p w:rsidR="00C44986" w:rsidRDefault="00C44986" w:rsidP="00082A04">
      <w:pPr>
        <w:rPr>
          <w:color w:val="000000"/>
          <w:sz w:val="26"/>
          <w:szCs w:val="26"/>
        </w:rPr>
      </w:pPr>
    </w:p>
    <w:p w:rsidR="00C44986" w:rsidRDefault="00C44986" w:rsidP="00082A04">
      <w:pPr>
        <w:rPr>
          <w:color w:val="000000"/>
          <w:sz w:val="26"/>
          <w:szCs w:val="26"/>
        </w:rPr>
      </w:pPr>
    </w:p>
    <w:p w:rsidR="00C44986" w:rsidRDefault="00C44986" w:rsidP="00082A04">
      <w:pPr>
        <w:rPr>
          <w:color w:val="000000"/>
          <w:sz w:val="26"/>
          <w:szCs w:val="26"/>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48298F">
      <w:pPr>
        <w:jc w:val="center"/>
        <w:rPr>
          <w:b/>
          <w:sz w:val="26"/>
          <w:szCs w:val="26"/>
        </w:rPr>
      </w:pPr>
      <w:r w:rsidRPr="00BD62D2">
        <w:rPr>
          <w:b/>
          <w:sz w:val="26"/>
          <w:szCs w:val="26"/>
        </w:rPr>
        <w:t>„</w:t>
      </w:r>
      <w:r w:rsidR="0048298F" w:rsidRPr="00D44BCB">
        <w:rPr>
          <w:b/>
          <w:sz w:val="26"/>
          <w:szCs w:val="26"/>
        </w:rPr>
        <w:t>Apa naturala de izvor la bidon de 19 l</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C373A0" w:rsidRDefault="00ED0811" w:rsidP="00082A04">
      <w:pPr>
        <w:rPr>
          <w:sz w:val="26"/>
          <w:szCs w:val="26"/>
        </w:rPr>
      </w:pPr>
      <w:r w:rsidRPr="00DE3C17">
        <w:rPr>
          <w:sz w:val="26"/>
          <w:szCs w:val="26"/>
        </w:rPr>
        <w:t xml:space="preserve">CAP. 6. DURATA CONTRACTULUI </w:t>
      </w:r>
    </w:p>
    <w:p w:rsidR="00ED0811" w:rsidRPr="00DE3C17" w:rsidRDefault="00ED0811" w:rsidP="00082A04">
      <w:pPr>
        <w:rPr>
          <w:sz w:val="26"/>
          <w:szCs w:val="26"/>
        </w:rPr>
      </w:pPr>
      <w:r w:rsidRPr="00DE3C17">
        <w:rPr>
          <w:sz w:val="26"/>
          <w:szCs w:val="26"/>
        </w:rPr>
        <w:t>CAP. 7. EXECUTAREA CONTRACTULUI</w:t>
      </w:r>
    </w:p>
    <w:p w:rsidR="00511697" w:rsidRPr="00DE3C17" w:rsidRDefault="00511697" w:rsidP="00511697">
      <w:pPr>
        <w:rPr>
          <w:sz w:val="26"/>
          <w:szCs w:val="26"/>
        </w:rPr>
      </w:pPr>
      <w:r w:rsidRPr="00DE3C17">
        <w:rPr>
          <w:sz w:val="26"/>
          <w:szCs w:val="26"/>
        </w:rPr>
        <w:t>CAP. 8. DOCUMENTELE CONTRACTULUI</w:t>
      </w:r>
    </w:p>
    <w:p w:rsidR="00511697" w:rsidRPr="00DE3C17" w:rsidRDefault="00511697" w:rsidP="00511697">
      <w:pPr>
        <w:rPr>
          <w:sz w:val="26"/>
          <w:szCs w:val="26"/>
        </w:rPr>
      </w:pPr>
      <w:r w:rsidRPr="00DE3C17">
        <w:rPr>
          <w:sz w:val="26"/>
          <w:szCs w:val="26"/>
        </w:rPr>
        <w:t>CAP. 9. OBLIGAŢIILE PRINCIPALE ALE FURNIZORULUI</w:t>
      </w:r>
    </w:p>
    <w:p w:rsidR="00511697" w:rsidRPr="00DE3C17" w:rsidRDefault="00511697" w:rsidP="00511697">
      <w:pPr>
        <w:rPr>
          <w:sz w:val="26"/>
          <w:szCs w:val="26"/>
        </w:rPr>
      </w:pPr>
      <w:r w:rsidRPr="00DE3C17">
        <w:rPr>
          <w:sz w:val="26"/>
          <w:szCs w:val="26"/>
        </w:rPr>
        <w:t>CAP.10</w:t>
      </w:r>
      <w:r>
        <w:rPr>
          <w:sz w:val="26"/>
          <w:szCs w:val="26"/>
        </w:rPr>
        <w:t>. OBLIGAŢIILE PRINCIPALE ALE BENEFICIA</w:t>
      </w:r>
      <w:r w:rsidRPr="00DE3C17">
        <w:rPr>
          <w:sz w:val="26"/>
          <w:szCs w:val="26"/>
        </w:rPr>
        <w:t>RULUI</w:t>
      </w:r>
    </w:p>
    <w:p w:rsidR="00511697" w:rsidRPr="00DE3C17" w:rsidRDefault="00511697" w:rsidP="00511697">
      <w:pPr>
        <w:rPr>
          <w:sz w:val="26"/>
          <w:szCs w:val="26"/>
        </w:rPr>
      </w:pPr>
      <w:r w:rsidRPr="00DE3C17">
        <w:rPr>
          <w:sz w:val="26"/>
          <w:szCs w:val="26"/>
        </w:rPr>
        <w:t>CAP.2</w:t>
      </w:r>
      <w:r>
        <w:rPr>
          <w:sz w:val="26"/>
          <w:szCs w:val="26"/>
        </w:rPr>
        <w:t>5</w:t>
      </w:r>
      <w:r w:rsidRPr="00DE3C17">
        <w:rPr>
          <w:sz w:val="26"/>
          <w:szCs w:val="26"/>
        </w:rPr>
        <w:t>. LEGEA APLICABILĂ CONTRACTULUI</w:t>
      </w:r>
    </w:p>
    <w:p w:rsidR="00511697" w:rsidRPr="00BD62D2" w:rsidRDefault="00511697" w:rsidP="00511697">
      <w:pPr>
        <w:rPr>
          <w:sz w:val="26"/>
          <w:szCs w:val="26"/>
          <w:u w:val="single"/>
        </w:rPr>
      </w:pPr>
      <w:r w:rsidRPr="00DE3C17">
        <w:rPr>
          <w:sz w:val="26"/>
          <w:szCs w:val="26"/>
        </w:rPr>
        <w:t>CAP. 2</w:t>
      </w:r>
      <w:r>
        <w:rPr>
          <w:sz w:val="26"/>
          <w:szCs w:val="26"/>
        </w:rPr>
        <w:t>6</w:t>
      </w:r>
      <w:r w:rsidRPr="00DE3C17">
        <w:rPr>
          <w:sz w:val="26"/>
          <w:szCs w:val="26"/>
        </w:rPr>
        <w:t>. REZILIEREA CONTRACTULUI</w:t>
      </w:r>
    </w:p>
    <w:p w:rsidR="00511697" w:rsidRDefault="00511697" w:rsidP="00511697">
      <w:pPr>
        <w:rPr>
          <w:sz w:val="26"/>
          <w:szCs w:val="26"/>
          <w:u w:val="single"/>
        </w:rPr>
      </w:pPr>
    </w:p>
    <w:p w:rsidR="00511697" w:rsidRPr="002F56D9" w:rsidRDefault="00511697" w:rsidP="00511697">
      <w:pPr>
        <w:jc w:val="center"/>
        <w:rPr>
          <w:sz w:val="26"/>
          <w:szCs w:val="26"/>
          <w:u w:val="single"/>
        </w:rPr>
      </w:pPr>
    </w:p>
    <w:p w:rsidR="00511697" w:rsidRDefault="00511697" w:rsidP="00511697">
      <w:pPr>
        <w:ind w:left="900"/>
        <w:jc w:val="center"/>
        <w:rPr>
          <w:color w:val="00B0F0"/>
          <w:u w:val="single"/>
        </w:rPr>
      </w:pPr>
      <w:r>
        <w:t>DIRECTOR JURIDIC si ACHIZITII,</w:t>
      </w:r>
    </w:p>
    <w:p w:rsidR="00511697" w:rsidRDefault="00511697" w:rsidP="00511697">
      <w:pPr>
        <w:ind w:left="900"/>
        <w:jc w:val="center"/>
      </w:pPr>
      <w:r>
        <w:t>Mihai Volf</w:t>
      </w:r>
    </w:p>
    <w:p w:rsidR="00511697" w:rsidRDefault="00511697" w:rsidP="00511697">
      <w:pPr>
        <w:ind w:left="900"/>
        <w:jc w:val="center"/>
      </w:pPr>
    </w:p>
    <w:p w:rsidR="00511697" w:rsidRDefault="00511697" w:rsidP="00511697">
      <w:pPr>
        <w:ind w:left="900"/>
        <w:jc w:val="center"/>
        <w:rPr>
          <w:u w:val="single"/>
        </w:rPr>
      </w:pPr>
    </w:p>
    <w:p w:rsidR="00511697" w:rsidRDefault="00511697" w:rsidP="00511697">
      <w:pPr>
        <w:ind w:left="900"/>
        <w:jc w:val="center"/>
      </w:pPr>
      <w:r>
        <w:t>SERVICIUL JURIDIC</w:t>
      </w:r>
    </w:p>
    <w:p w:rsidR="00511697" w:rsidRDefault="00511697" w:rsidP="00511697">
      <w:pPr>
        <w:ind w:left="900"/>
        <w:jc w:val="center"/>
      </w:pPr>
      <w:r>
        <w:t>Mioara Misloschi</w:t>
      </w:r>
    </w:p>
    <w:p w:rsidR="00511697" w:rsidRDefault="00511697" w:rsidP="00511697">
      <w:pPr>
        <w:ind w:left="900"/>
        <w:jc w:val="center"/>
      </w:pPr>
    </w:p>
    <w:p w:rsidR="00511697" w:rsidRDefault="00511697" w:rsidP="00511697">
      <w:pPr>
        <w:ind w:left="900"/>
        <w:jc w:val="center"/>
        <w:rPr>
          <w:u w:val="single"/>
        </w:rPr>
      </w:pPr>
    </w:p>
    <w:p w:rsidR="00511697" w:rsidRDefault="00511697" w:rsidP="00511697">
      <w:pPr>
        <w:ind w:left="900"/>
        <w:jc w:val="center"/>
      </w:pPr>
      <w:r>
        <w:t>SERVICIUL ACHIZIŢII,</w:t>
      </w:r>
    </w:p>
    <w:p w:rsidR="00511697" w:rsidRDefault="00511697" w:rsidP="00511697">
      <w:pPr>
        <w:ind w:left="900"/>
        <w:jc w:val="center"/>
      </w:pPr>
      <w:r>
        <w:t>Ioana Untilă</w:t>
      </w:r>
    </w:p>
    <w:p w:rsidR="00511697" w:rsidRDefault="00511697" w:rsidP="00511697">
      <w:pPr>
        <w:ind w:left="900"/>
        <w:jc w:val="center"/>
      </w:pPr>
    </w:p>
    <w:p w:rsidR="00D8722E" w:rsidRDefault="00D8722E" w:rsidP="00511697">
      <w:pPr>
        <w:ind w:left="900"/>
        <w:jc w:val="center"/>
      </w:pPr>
    </w:p>
    <w:p w:rsidR="00511697" w:rsidRDefault="00511697" w:rsidP="00511697">
      <w:pPr>
        <w:ind w:left="900"/>
        <w:jc w:val="center"/>
      </w:pPr>
      <w:r>
        <w:t>Resp. coordonare contractare,</w:t>
      </w:r>
    </w:p>
    <w:p w:rsidR="00511697" w:rsidRDefault="00511697" w:rsidP="00511697">
      <w:pPr>
        <w:ind w:left="900"/>
        <w:jc w:val="center"/>
      </w:pPr>
      <w:r>
        <w:t>Roxana KEDEI</w:t>
      </w:r>
    </w:p>
    <w:p w:rsidR="00511697" w:rsidRDefault="00511697" w:rsidP="00511697">
      <w:pPr>
        <w:ind w:left="900"/>
        <w:jc w:val="center"/>
      </w:pPr>
    </w:p>
    <w:p w:rsidR="00511697" w:rsidRDefault="00511697" w:rsidP="00511697">
      <w:pPr>
        <w:ind w:left="900"/>
        <w:jc w:val="center"/>
      </w:pPr>
    </w:p>
    <w:p w:rsidR="00511697" w:rsidRDefault="00511697" w:rsidP="00511697">
      <w:pPr>
        <w:ind w:left="192" w:firstLine="708"/>
        <w:jc w:val="center"/>
      </w:pPr>
      <w:r>
        <w:rPr>
          <w:caps/>
        </w:rPr>
        <w:t>Intocmit</w:t>
      </w:r>
      <w:r>
        <w:t>,</w:t>
      </w:r>
    </w:p>
    <w:p w:rsidR="00511697" w:rsidRDefault="00511697" w:rsidP="00511697">
      <w:pPr>
        <w:ind w:left="192" w:firstLine="708"/>
        <w:jc w:val="center"/>
      </w:pPr>
      <w:r>
        <w:t>Responsabil contract,</w:t>
      </w:r>
    </w:p>
    <w:p w:rsidR="00511697" w:rsidRDefault="00511697" w:rsidP="00511697">
      <w:pPr>
        <w:ind w:left="192" w:firstLine="708"/>
        <w:jc w:val="center"/>
      </w:pPr>
      <w:r>
        <w:t>Virginia Ioanitescu</w:t>
      </w:r>
    </w:p>
    <w:p w:rsidR="00D8722E" w:rsidRDefault="00D8722E" w:rsidP="00511697">
      <w:pPr>
        <w:ind w:left="192" w:firstLine="708"/>
        <w:jc w:val="center"/>
      </w:pPr>
    </w:p>
    <w:p w:rsidR="00D8722E" w:rsidRPr="002F56D9" w:rsidRDefault="00D8722E" w:rsidP="00511697">
      <w:pPr>
        <w:ind w:left="192" w:firstLine="708"/>
        <w:jc w:val="center"/>
        <w:rPr>
          <w:sz w:val="26"/>
          <w:szCs w:val="26"/>
        </w:rPr>
      </w:pPr>
    </w:p>
    <w:p w:rsidR="00D8722E" w:rsidRDefault="00D8722E" w:rsidP="00D8722E">
      <w:pPr>
        <w:ind w:left="900"/>
        <w:jc w:val="center"/>
      </w:pPr>
      <w:r>
        <w:rPr>
          <w:caps/>
        </w:rPr>
        <w:t>Derulator contract,</w:t>
      </w:r>
    </w:p>
    <w:p w:rsidR="00D8722E" w:rsidRDefault="005128DC" w:rsidP="00D8722E">
      <w:pPr>
        <w:ind w:left="900"/>
        <w:jc w:val="center"/>
      </w:pPr>
      <w:r>
        <w:rPr>
          <w:color w:val="000000"/>
          <w:sz w:val="26"/>
          <w:szCs w:val="26"/>
        </w:rPr>
        <w:t>Fe</w:t>
      </w:r>
      <w:r w:rsidR="00D8722E">
        <w:rPr>
          <w:color w:val="000000"/>
          <w:sz w:val="26"/>
          <w:szCs w:val="26"/>
        </w:rPr>
        <w:t>lofteia Rusu</w:t>
      </w:r>
    </w:p>
    <w:p w:rsidR="00ED0811" w:rsidRPr="00082A04" w:rsidRDefault="00ED0811" w:rsidP="00082A04">
      <w:pPr>
        <w:rPr>
          <w:szCs w:val="26"/>
        </w:rPr>
      </w:pPr>
    </w:p>
    <w:sectPr w:rsidR="00ED0811" w:rsidRPr="00082A04" w:rsidSect="00C44986">
      <w:footerReference w:type="even" r:id="rId14"/>
      <w:footerReference w:type="default" r:id="rId15"/>
      <w:footerReference w:type="first" r:id="rId16"/>
      <w:pgSz w:w="11906" w:h="16838"/>
      <w:pgMar w:top="340" w:right="127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8DC" w:rsidRDefault="005128DC">
      <w:r>
        <w:separator/>
      </w:r>
    </w:p>
  </w:endnote>
  <w:endnote w:type="continuationSeparator" w:id="0">
    <w:p w:rsidR="005128DC" w:rsidRDefault="005128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DC" w:rsidRDefault="00336A39" w:rsidP="00012CCD">
    <w:pPr>
      <w:pStyle w:val="Footer"/>
      <w:framePr w:wrap="around" w:vAnchor="text" w:hAnchor="margin" w:xAlign="center" w:y="1"/>
      <w:rPr>
        <w:rStyle w:val="PageNumber"/>
      </w:rPr>
    </w:pPr>
    <w:r>
      <w:rPr>
        <w:rStyle w:val="PageNumber"/>
      </w:rPr>
      <w:fldChar w:fldCharType="begin"/>
    </w:r>
    <w:r w:rsidR="005128DC">
      <w:rPr>
        <w:rStyle w:val="PageNumber"/>
      </w:rPr>
      <w:instrText xml:space="preserve">PAGE  </w:instrText>
    </w:r>
    <w:r>
      <w:rPr>
        <w:rStyle w:val="PageNumber"/>
      </w:rPr>
      <w:fldChar w:fldCharType="end"/>
    </w:r>
  </w:p>
  <w:p w:rsidR="005128DC" w:rsidRDefault="005128D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DC" w:rsidRDefault="00336A39" w:rsidP="000D4B37">
    <w:pPr>
      <w:pStyle w:val="Footer"/>
      <w:framePr w:wrap="around" w:vAnchor="text" w:hAnchor="page" w:x="9721" w:y="4"/>
      <w:rPr>
        <w:rStyle w:val="PageNumber"/>
      </w:rPr>
    </w:pPr>
    <w:r>
      <w:rPr>
        <w:rStyle w:val="PageNumber"/>
      </w:rPr>
      <w:fldChar w:fldCharType="begin"/>
    </w:r>
    <w:r w:rsidR="005128DC">
      <w:rPr>
        <w:rStyle w:val="PageNumber"/>
      </w:rPr>
      <w:instrText xml:space="preserve">PAGE  </w:instrText>
    </w:r>
    <w:r>
      <w:rPr>
        <w:rStyle w:val="PageNumber"/>
      </w:rPr>
      <w:fldChar w:fldCharType="separate"/>
    </w:r>
    <w:r w:rsidR="00014E77">
      <w:rPr>
        <w:rStyle w:val="PageNumber"/>
        <w:noProof/>
      </w:rPr>
      <w:t>7</w:t>
    </w:r>
    <w:r>
      <w:rPr>
        <w:rStyle w:val="PageNumber"/>
      </w:rPr>
      <w:fldChar w:fldCharType="end"/>
    </w:r>
  </w:p>
  <w:p w:rsidR="005128DC" w:rsidRPr="002548E6" w:rsidRDefault="005128DC" w:rsidP="002548E6">
    <w:pPr>
      <w:pStyle w:val="Footer"/>
      <w:ind w:right="360"/>
      <w:rPr>
        <w:sz w:val="16"/>
        <w:szCs w:val="16"/>
        <w:lang w:val="en-US"/>
      </w:rPr>
    </w:pPr>
    <w:r>
      <w:rPr>
        <w:sz w:val="16"/>
        <w:szCs w:val="16"/>
        <w:lang w:val="en-US"/>
      </w:rPr>
      <w:t>Red. ELCEN-SA2</w:t>
    </w:r>
    <w:r>
      <w:rPr>
        <w:sz w:val="16"/>
        <w:szCs w:val="16"/>
      </w:rPr>
      <w:t>/Apa naturala de izvor la bidon de 19 l/</w:t>
    </w:r>
    <w:r>
      <w:rPr>
        <w:sz w:val="16"/>
        <w:szCs w:val="16"/>
        <w:lang w:val="en-US"/>
      </w:rPr>
      <w:t>oct.2019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DC" w:rsidRPr="002548E6" w:rsidRDefault="005128D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128DC" w:rsidRPr="00186476" w:rsidRDefault="005128DC"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DC" w:rsidRDefault="00336A39" w:rsidP="00012CCD">
    <w:pPr>
      <w:pStyle w:val="Footer"/>
      <w:framePr w:wrap="around" w:vAnchor="text" w:hAnchor="margin" w:xAlign="center" w:y="1"/>
      <w:rPr>
        <w:rStyle w:val="PageNumber"/>
      </w:rPr>
    </w:pPr>
    <w:r>
      <w:rPr>
        <w:rStyle w:val="PageNumber"/>
      </w:rPr>
      <w:fldChar w:fldCharType="begin"/>
    </w:r>
    <w:r w:rsidR="005128DC">
      <w:rPr>
        <w:rStyle w:val="PageNumber"/>
      </w:rPr>
      <w:instrText xml:space="preserve">PAGE  </w:instrText>
    </w:r>
    <w:r>
      <w:rPr>
        <w:rStyle w:val="PageNumber"/>
      </w:rPr>
      <w:fldChar w:fldCharType="end"/>
    </w:r>
  </w:p>
  <w:p w:rsidR="005128DC" w:rsidRDefault="005128DC"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DC" w:rsidRDefault="00336A39" w:rsidP="00012CCD">
    <w:pPr>
      <w:pStyle w:val="Footer"/>
      <w:framePr w:wrap="around" w:vAnchor="text" w:hAnchor="margin" w:xAlign="center" w:y="1"/>
      <w:rPr>
        <w:rStyle w:val="PageNumber"/>
      </w:rPr>
    </w:pPr>
    <w:r>
      <w:rPr>
        <w:rStyle w:val="PageNumber"/>
      </w:rPr>
      <w:fldChar w:fldCharType="begin"/>
    </w:r>
    <w:r w:rsidR="005128DC">
      <w:rPr>
        <w:rStyle w:val="PageNumber"/>
      </w:rPr>
      <w:instrText xml:space="preserve">PAGE  </w:instrText>
    </w:r>
    <w:r>
      <w:rPr>
        <w:rStyle w:val="PageNumber"/>
      </w:rPr>
      <w:fldChar w:fldCharType="separate"/>
    </w:r>
    <w:r w:rsidR="00014E77">
      <w:rPr>
        <w:rStyle w:val="PageNumber"/>
        <w:noProof/>
      </w:rPr>
      <w:t>17</w:t>
    </w:r>
    <w:r>
      <w:rPr>
        <w:rStyle w:val="PageNumber"/>
      </w:rPr>
      <w:fldChar w:fldCharType="end"/>
    </w:r>
  </w:p>
  <w:p w:rsidR="005128DC" w:rsidRPr="002548E6" w:rsidRDefault="005128DC" w:rsidP="00C373A0">
    <w:pPr>
      <w:pStyle w:val="Footer"/>
      <w:ind w:right="360"/>
      <w:rPr>
        <w:sz w:val="16"/>
        <w:szCs w:val="16"/>
        <w:lang w:val="en-US"/>
      </w:rPr>
    </w:pPr>
    <w:r>
      <w:rPr>
        <w:sz w:val="16"/>
        <w:szCs w:val="16"/>
        <w:lang w:val="en-US"/>
      </w:rPr>
      <w:t>Red. ELCEN-SA2</w:t>
    </w:r>
    <w:r>
      <w:rPr>
        <w:sz w:val="16"/>
        <w:szCs w:val="16"/>
      </w:rPr>
      <w:t>/Apa naturala de izvor la bidon de 19 l/</w:t>
    </w:r>
    <w:r>
      <w:rPr>
        <w:sz w:val="16"/>
        <w:szCs w:val="16"/>
        <w:lang w:val="en-US"/>
      </w:rPr>
      <w:t>oct.2019</w:t>
    </w:r>
  </w:p>
  <w:p w:rsidR="005128DC" w:rsidRPr="002548E6" w:rsidRDefault="005128DC" w:rsidP="00C373A0">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DC" w:rsidRPr="002548E6" w:rsidRDefault="005128D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128DC" w:rsidRPr="00186476" w:rsidRDefault="005128D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8DC" w:rsidRDefault="005128DC">
      <w:r>
        <w:separator/>
      </w:r>
    </w:p>
  </w:footnote>
  <w:footnote w:type="continuationSeparator" w:id="0">
    <w:p w:rsidR="005128DC" w:rsidRDefault="005128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14E77"/>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34BF"/>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541B"/>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1762"/>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39"/>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05FF"/>
    <w:rsid w:val="00423E5A"/>
    <w:rsid w:val="00425B4A"/>
    <w:rsid w:val="00427D4E"/>
    <w:rsid w:val="00432C18"/>
    <w:rsid w:val="004336CD"/>
    <w:rsid w:val="00435A54"/>
    <w:rsid w:val="0043665D"/>
    <w:rsid w:val="004400C5"/>
    <w:rsid w:val="00441DED"/>
    <w:rsid w:val="00446945"/>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8298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2093"/>
    <w:rsid w:val="004E7FC4"/>
    <w:rsid w:val="004F162C"/>
    <w:rsid w:val="004F175E"/>
    <w:rsid w:val="004F1A8A"/>
    <w:rsid w:val="004F2367"/>
    <w:rsid w:val="00501477"/>
    <w:rsid w:val="00507DB1"/>
    <w:rsid w:val="00507EC0"/>
    <w:rsid w:val="005102D6"/>
    <w:rsid w:val="005114BB"/>
    <w:rsid w:val="00511697"/>
    <w:rsid w:val="005128DC"/>
    <w:rsid w:val="00513E07"/>
    <w:rsid w:val="005141CB"/>
    <w:rsid w:val="0051549A"/>
    <w:rsid w:val="005162E9"/>
    <w:rsid w:val="005178B5"/>
    <w:rsid w:val="00521932"/>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82B"/>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4214"/>
    <w:rsid w:val="0066427E"/>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0A3A"/>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5E75"/>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4170"/>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2812"/>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2784"/>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5537"/>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47CC"/>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57CEF"/>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365"/>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3A0"/>
    <w:rsid w:val="00C37F10"/>
    <w:rsid w:val="00C40637"/>
    <w:rsid w:val="00C42351"/>
    <w:rsid w:val="00C443ED"/>
    <w:rsid w:val="00C44857"/>
    <w:rsid w:val="00C44986"/>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B11"/>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1B2"/>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4BCB"/>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8722E"/>
    <w:rsid w:val="00D9014A"/>
    <w:rsid w:val="00D92831"/>
    <w:rsid w:val="00D940FC"/>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4102"/>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table" w:styleId="TableGrid">
    <w:name w:val="Table Grid"/>
    <w:basedOn w:val="TableNormal"/>
    <w:uiPriority w:val="59"/>
    <w:rsid w:val="0078417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A28D8C-35ED-43D2-A3E9-5171302AD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17</Pages>
  <Words>6084</Words>
  <Characters>39043</Characters>
  <Application>Microsoft Office Word</Application>
  <DocSecurity>0</DocSecurity>
  <Lines>325</Lines>
  <Paragraphs>90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58</cp:revision>
  <cp:lastPrinted>2019-10-04T06:43:00Z</cp:lastPrinted>
  <dcterms:created xsi:type="dcterms:W3CDTF">2019-10-03T09:45:00Z</dcterms:created>
  <dcterms:modified xsi:type="dcterms:W3CDTF">2019-10-04T07:17:00Z</dcterms:modified>
</cp:coreProperties>
</file>